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17" w:rsidRDefault="00AD1B17" w:rsidP="00753D9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B17" w:rsidRDefault="00AD1B17" w:rsidP="00AD1B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B17" w:rsidRPr="00B022C5" w:rsidRDefault="00AD1B17" w:rsidP="00AD1B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2C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D1B17" w:rsidRPr="00B022C5" w:rsidRDefault="00AD1B17" w:rsidP="00AD1B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B17" w:rsidRPr="00B022C5" w:rsidRDefault="00AD1B17" w:rsidP="00AD1B17">
      <w:pPr>
        <w:tabs>
          <w:tab w:val="left" w:pos="0"/>
          <w:tab w:val="left" w:pos="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>Р</w:t>
      </w:r>
      <w:r>
        <w:rPr>
          <w:rFonts w:ascii="Times New Roman" w:hAnsi="Times New Roman" w:cs="Times New Roman"/>
          <w:kern w:val="2"/>
          <w:sz w:val="24"/>
          <w:szCs w:val="24"/>
        </w:rPr>
        <w:t>абочая программа по химии для 10 классов</w:t>
      </w:r>
      <w:r w:rsidR="00525E17">
        <w:rPr>
          <w:rFonts w:ascii="Times New Roman" w:hAnsi="Times New Roman" w:cs="Times New Roman"/>
          <w:kern w:val="2"/>
          <w:sz w:val="24"/>
          <w:szCs w:val="24"/>
        </w:rPr>
        <w:t xml:space="preserve"> (базовая)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 составлена  </w:t>
      </w:r>
      <w:r w:rsidRPr="00B022C5">
        <w:rPr>
          <w:rFonts w:ascii="Times New Roman" w:hAnsi="Times New Roman" w:cs="Times New Roman"/>
          <w:kern w:val="2"/>
          <w:sz w:val="24"/>
          <w:szCs w:val="24"/>
        </w:rPr>
        <w:t xml:space="preserve"> в соответствии с правовыми и нормативными документами: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AD1B17" w:rsidRPr="00B022C5" w:rsidRDefault="00AD1B17" w:rsidP="00AD1B17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 w:rsidRPr="00B022C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начального общего образования);</w:t>
      </w:r>
    </w:p>
    <w:p w:rsidR="00AD1B17" w:rsidRPr="00B022C5" w:rsidRDefault="00AD1B17" w:rsidP="00AD1B17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стандартосновного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общего образования. Приказ Министерства образования и науки Российской Федерации от 17.12.2010 г. № 1897(далее - </w:t>
      </w:r>
      <w:r w:rsidRPr="00B022C5">
        <w:rPr>
          <w:rFonts w:ascii="Times New Roman" w:hAnsi="Times New Roman" w:cs="Times New Roman"/>
          <w:sz w:val="24"/>
          <w:szCs w:val="24"/>
          <w:u w:color="000000"/>
          <w:bdr w:val="nil"/>
        </w:rPr>
        <w:t>ФГОС основного общего образования);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государственный образовательный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стандартсреднего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 образования (приказ от 31.05.2021 № 286 Министерства просвещения Росси</w:t>
      </w:r>
      <w:bookmarkStart w:id="0" w:name="_GoBack"/>
      <w:bookmarkEnd w:id="0"/>
      <w:r w:rsidRPr="00B022C5">
        <w:rPr>
          <w:rFonts w:ascii="Times New Roman" w:hAnsi="Times New Roman" w:cs="Times New Roman"/>
          <w:sz w:val="24"/>
          <w:szCs w:val="24"/>
        </w:rPr>
        <w:t>йской Федерации «Об утверждении федерального государственного образовательного стандарта начального общего образования»).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образования»).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НОО, ООО, СОО» (Зарегистрирован 29.08.2022 № 69822);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lastRenderedPageBreak/>
        <w:t xml:space="preserve">- Письмо Министерства просвещения РФ от 5 июля 2022 г. N ТВ-1290/03О направлении методических рекомендаций </w:t>
      </w:r>
      <w:r w:rsidRPr="00B022C5">
        <w:rPr>
          <w:sz w:val="24"/>
          <w:szCs w:val="24"/>
        </w:rPr>
        <w:t>«</w:t>
      </w:r>
      <w:r w:rsidRPr="00B022C5">
        <w:rPr>
          <w:rFonts w:ascii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AD1B17" w:rsidRPr="00B022C5" w:rsidRDefault="00AD1B17" w:rsidP="00AD1B17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AD1B17" w:rsidRPr="00B022C5" w:rsidRDefault="00AD1B17" w:rsidP="00AD1B17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022C5"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 xml:space="preserve">- Письмо Департамента государственной 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политики в сфере общего образования Министерства просвещения Российской Федерации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AD1B17" w:rsidRPr="00B022C5" w:rsidRDefault="00AD1B17" w:rsidP="00AD1B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норм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18.12.2020 № 61573);</w:t>
      </w:r>
    </w:p>
    <w:p w:rsidR="00AD1B17" w:rsidRPr="00B022C5" w:rsidRDefault="00AD1B17" w:rsidP="00AD1B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B022C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AD1B17" w:rsidRPr="00B022C5" w:rsidRDefault="00AD1B17" w:rsidP="00AD1B1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Санитарных правил и нор</w:t>
      </w:r>
      <w:proofErr w:type="gramStart"/>
      <w:r w:rsidRPr="00B022C5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>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</w:t>
      </w:r>
      <w:proofErr w:type="spellStart"/>
      <w:r w:rsidRPr="00B022C5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B022C5">
        <w:rPr>
          <w:rFonts w:ascii="Times New Roman" w:hAnsi="Times New Roman" w:cs="Times New Roman"/>
          <w:sz w:val="24"/>
          <w:szCs w:val="24"/>
        </w:rPr>
        <w:t xml:space="preserve"> 369-402);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22C5"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proofErr w:type="gramStart"/>
      <w:r w:rsidRPr="00B022C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022C5"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AD1B17" w:rsidRPr="00B022C5" w:rsidRDefault="00AD1B17" w:rsidP="00AD1B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2C5"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AD1B17" w:rsidRDefault="00AD1B17" w:rsidP="00AD1B1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          - Устав </w:t>
      </w:r>
      <w:bookmarkStart w:id="1" w:name="_Hlk85351398"/>
      <w:r>
        <w:rPr>
          <w:color w:val="000000"/>
          <w:bdr w:val="none" w:sz="0" w:space="0" w:color="auto" w:frame="1"/>
        </w:rPr>
        <w:t>муниципального бюджетного образовательного учреждения «</w:t>
      </w:r>
      <w:proofErr w:type="spellStart"/>
      <w:r>
        <w:rPr>
          <w:color w:val="000000"/>
          <w:bdr w:val="none" w:sz="0" w:space="0" w:color="auto" w:frame="1"/>
        </w:rPr>
        <w:t>Сукпакская</w:t>
      </w:r>
      <w:proofErr w:type="spellEnd"/>
      <w:r>
        <w:rPr>
          <w:color w:val="000000"/>
          <w:bdr w:val="none" w:sz="0" w:space="0" w:color="auto" w:frame="1"/>
        </w:rPr>
        <w:t xml:space="preserve"> средняя общеобразовательная школа </w:t>
      </w:r>
      <w:proofErr w:type="spellStart"/>
      <w:r>
        <w:rPr>
          <w:color w:val="000000"/>
          <w:bdr w:val="none" w:sz="0" w:space="0" w:color="auto" w:frame="1"/>
        </w:rPr>
        <w:t>им.Б.И.Араптана</w:t>
      </w:r>
      <w:proofErr w:type="spellEnd"/>
      <w:r>
        <w:rPr>
          <w:color w:val="000000"/>
          <w:bdr w:val="none" w:sz="0" w:space="0" w:color="auto" w:frame="1"/>
        </w:rPr>
        <w:t>»</w:t>
      </w:r>
    </w:p>
    <w:bookmarkEnd w:id="1"/>
    <w:p w:rsidR="00AD1B17" w:rsidRDefault="00AD1B17" w:rsidP="00AD1B17">
      <w:pPr>
        <w:pStyle w:val="pboth"/>
        <w:spacing w:before="0" w:beforeAutospacing="0" w:after="0" w:afterAutospacing="0" w:line="264" w:lineRule="atLeast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lastRenderedPageBreak/>
        <w:t xml:space="preserve">         - Основная  образовательная  программа начального общего, основного общего </w:t>
      </w:r>
      <w:r w:rsidRPr="001C0FCE">
        <w:rPr>
          <w:color w:val="000000"/>
          <w:bdr w:val="none" w:sz="0" w:space="0" w:color="auto" w:frame="1"/>
        </w:rPr>
        <w:t xml:space="preserve"> </w:t>
      </w:r>
      <w:bookmarkStart w:id="2" w:name="_Hlk85351923"/>
      <w:r>
        <w:rPr>
          <w:color w:val="000000"/>
          <w:bdr w:val="none" w:sz="0" w:space="0" w:color="auto" w:frame="1"/>
        </w:rPr>
        <w:t>и среднего общего образования муниципального бюджетного общеобразовательного учреждения «</w:t>
      </w:r>
      <w:proofErr w:type="spellStart"/>
      <w:r>
        <w:rPr>
          <w:color w:val="000000"/>
          <w:bdr w:val="none" w:sz="0" w:space="0" w:color="auto" w:frame="1"/>
        </w:rPr>
        <w:t>Сукпакская</w:t>
      </w:r>
      <w:proofErr w:type="spellEnd"/>
      <w:r>
        <w:rPr>
          <w:color w:val="000000"/>
          <w:bdr w:val="none" w:sz="0" w:space="0" w:color="auto" w:frame="1"/>
        </w:rPr>
        <w:t xml:space="preserve"> средняя общеобразовательная школа» </w:t>
      </w:r>
      <w:proofErr w:type="spellStart"/>
      <w:r>
        <w:rPr>
          <w:color w:val="000000"/>
          <w:bdr w:val="none" w:sz="0" w:space="0" w:color="auto" w:frame="1"/>
        </w:rPr>
        <w:t>им.Б.И.Араптана</w:t>
      </w:r>
      <w:proofErr w:type="spellEnd"/>
      <w:r>
        <w:rPr>
          <w:color w:val="000000"/>
          <w:bdr w:val="none" w:sz="0" w:space="0" w:color="auto" w:frame="1"/>
        </w:rPr>
        <w:t>.</w:t>
      </w:r>
    </w:p>
    <w:bookmarkEnd w:id="2"/>
    <w:p w:rsidR="00AD1B17" w:rsidRDefault="00AD1B17" w:rsidP="00753D9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1B17" w:rsidRDefault="00AD1B17" w:rsidP="00753D95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3D95" w:rsidRPr="00753D95" w:rsidRDefault="00753D95" w:rsidP="00753D9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53D9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Рабочая программа ориентирована на УМК: </w:t>
      </w:r>
    </w:p>
    <w:p w:rsidR="00753D95" w:rsidRPr="00753D95" w:rsidRDefault="00753D95" w:rsidP="00753D95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753D95" w:rsidRDefault="00753D95" w:rsidP="0075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1. Рудзитис Г.Е., Фельдман Ф.Г., Химия. 10 класс. – М.: Просвещение, 2019</w:t>
      </w:r>
    </w:p>
    <w:p w:rsidR="00753D95" w:rsidRDefault="00753D95" w:rsidP="0075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Н.Н. Химия. Программы общеобразовательных учреждений. – М.: Просвещение, 2016.</w:t>
      </w:r>
    </w:p>
    <w:p w:rsidR="00753D95" w:rsidRDefault="00753D95" w:rsidP="0075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Брейгер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Л.М., Баженова А.Е., Химия 8-11 классы. Развернутое тематическое планирование по учебникам Рудзитиса Г.Е., Фельдмана Ф.Г., Волгоград, Учитель, 2016</w:t>
      </w:r>
    </w:p>
    <w:p w:rsidR="00753D95" w:rsidRDefault="00753D95" w:rsidP="0075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4. Химический эксперимент в школе. 10 класс: учебно-методическое пособие/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О.С.Габриэлян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Л.П.Ватлина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.-М.: Дрофа, 2015.-208 с.</w:t>
      </w:r>
    </w:p>
    <w:p w:rsidR="00753D95" w:rsidRDefault="00753D95" w:rsidP="0075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5. Химия. Уроки в 10 классе: пособие для учителей общеобразовательных учреждений /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Н.Н.Гара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(и др.)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М.: Просвещение, 2016.-111 с.</w:t>
      </w:r>
    </w:p>
    <w:p w:rsidR="00753D95" w:rsidRDefault="00753D95" w:rsidP="00753D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</w:p>
    <w:p w:rsidR="00753D95" w:rsidRDefault="00753D95" w:rsidP="00753D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6. Хомченко И.Г.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Сборник задач и упражнений по химии.</w:t>
      </w:r>
    </w:p>
    <w:p w:rsidR="00753D95" w:rsidRDefault="00753D95" w:rsidP="00753D95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D95" w:rsidRDefault="00753D95" w:rsidP="00753D95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3D95" w:rsidRDefault="00753D95" w:rsidP="00753D95">
      <w:pPr>
        <w:tabs>
          <w:tab w:val="left" w:pos="11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литература для учителя.</w:t>
      </w:r>
    </w:p>
    <w:p w:rsidR="00753D95" w:rsidRPr="00B1665C" w:rsidRDefault="00753D95" w:rsidP="00753D95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Дидактический материал по химии для 10 – 11 классов: пособие для учителя/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А.М.Радецкий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В.П.Горшкова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Л.Н.Кругликова</w:t>
      </w:r>
      <w:proofErr w:type="spellEnd"/>
      <w:proofErr w:type="gram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.-</w:t>
      </w:r>
      <w:proofErr w:type="gram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М.: Просвещение, 2016. – 79 с.</w:t>
      </w:r>
    </w:p>
    <w:p w:rsidR="00753D95" w:rsidRPr="00B1665C" w:rsidRDefault="00753D95" w:rsidP="00753D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Контрольные работы по химии в 10 – 11 классах: пособие для учителя/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А.М.Радецкий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.-М.: Просвещение, 2016.-96 с.</w:t>
      </w:r>
    </w:p>
    <w:p w:rsidR="00753D95" w:rsidRPr="00B1665C" w:rsidRDefault="00753D95" w:rsidP="00753D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Начала химии. Современный курс для поступающих в ВУЗы: учебное пособие для ВУЗов/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Н.Е.Кузьменко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В.В.Еремин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, В.А.Попков.-9-е издание, переработанное и дополненное</w:t>
      </w:r>
      <w:proofErr w:type="gram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.-</w:t>
      </w:r>
      <w:proofErr w:type="gram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М.: Экзамен, 2015.-832 с.</w:t>
      </w:r>
    </w:p>
    <w:p w:rsidR="00753D95" w:rsidRDefault="00753D95" w:rsidP="00753D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Органическая химия в тестах, задачах и упражнениях. 10 класс: учебное пособие для общеобразовательных учреждений/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О.С.Габриэлян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И.Г.Остроумов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Е.Е.Остроумова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. – 2-изд., стереотип</w:t>
      </w:r>
      <w:proofErr w:type="gramStart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.-</w:t>
      </w:r>
      <w:proofErr w:type="gramEnd"/>
      <w:r w:rsidRPr="00B1665C">
        <w:rPr>
          <w:rFonts w:ascii="Times New Roman" w:eastAsia="Times New Roman" w:hAnsi="Times New Roman" w:cs="Times New Roman"/>
          <w:sz w:val="24"/>
          <w:szCs w:val="24"/>
          <w:lang w:eastAsia="en-US"/>
        </w:rPr>
        <w:t>М.: Дрофа, 2014.-400 с.</w:t>
      </w:r>
    </w:p>
    <w:p w:rsidR="00753D95" w:rsidRDefault="00753D95" w:rsidP="00753D95">
      <w:pPr>
        <w:pStyle w:val="a3"/>
        <w:ind w:left="360"/>
        <w:jc w:val="both"/>
        <w:rPr>
          <w:bCs/>
          <w:lang w:eastAsia="en-US"/>
        </w:rPr>
      </w:pPr>
    </w:p>
    <w:p w:rsidR="00753D95" w:rsidRPr="00753D95" w:rsidRDefault="00753D95" w:rsidP="00753D95">
      <w:pPr>
        <w:pStyle w:val="a3"/>
        <w:ind w:left="360"/>
        <w:jc w:val="both"/>
        <w:rPr>
          <w:bCs/>
          <w:lang w:eastAsia="en-US"/>
        </w:rPr>
      </w:pPr>
      <w:r w:rsidRPr="00753D95">
        <w:rPr>
          <w:bCs/>
          <w:lang w:eastAsia="en-US"/>
        </w:rPr>
        <w:t>Рабочая программа ориентирована на учебник:</w:t>
      </w:r>
    </w:p>
    <w:p w:rsidR="00753D95" w:rsidRPr="00753D95" w:rsidRDefault="00753D95" w:rsidP="00753D95">
      <w:pPr>
        <w:pStyle w:val="a3"/>
        <w:ind w:left="360"/>
        <w:jc w:val="both"/>
        <w:rPr>
          <w:bCs/>
          <w:lang w:eastAsia="en-US"/>
        </w:rPr>
      </w:pPr>
      <w:r w:rsidRPr="00753D95">
        <w:rPr>
          <w:bCs/>
          <w:lang w:eastAsia="en-US"/>
        </w:rPr>
        <w:t>Рудзитис Г.Е., Фельдман Ф.Г. Химия. Основы общей химии. 10 класс. Москва, Просвещение, 2019 г.</w:t>
      </w:r>
    </w:p>
    <w:p w:rsidR="00753D95" w:rsidRPr="00753D95" w:rsidRDefault="00753D95" w:rsidP="00753D95">
      <w:pPr>
        <w:pStyle w:val="a3"/>
        <w:ind w:left="360"/>
        <w:jc w:val="both"/>
        <w:rPr>
          <w:bCs/>
          <w:lang w:eastAsia="en-US"/>
        </w:rPr>
      </w:pPr>
      <w:r w:rsidRPr="00753D95">
        <w:rPr>
          <w:bCs/>
          <w:lang w:eastAsia="en-US"/>
        </w:rPr>
        <w:t xml:space="preserve">Срок реализации программы- 1 год (2021-2022 </w:t>
      </w:r>
      <w:proofErr w:type="spellStart"/>
      <w:r w:rsidRPr="00753D95">
        <w:rPr>
          <w:bCs/>
          <w:lang w:eastAsia="en-US"/>
        </w:rPr>
        <w:t>уч</w:t>
      </w:r>
      <w:proofErr w:type="gramStart"/>
      <w:r w:rsidRPr="00753D95">
        <w:rPr>
          <w:bCs/>
          <w:lang w:eastAsia="en-US"/>
        </w:rPr>
        <w:t>.г</w:t>
      </w:r>
      <w:proofErr w:type="gramEnd"/>
      <w:r w:rsidRPr="00753D95">
        <w:rPr>
          <w:bCs/>
          <w:lang w:eastAsia="en-US"/>
        </w:rPr>
        <w:t>од</w:t>
      </w:r>
      <w:proofErr w:type="spellEnd"/>
      <w:r w:rsidRPr="00753D95">
        <w:rPr>
          <w:bCs/>
          <w:lang w:eastAsia="en-US"/>
        </w:rPr>
        <w:t>)</w:t>
      </w:r>
    </w:p>
    <w:p w:rsidR="00753D95" w:rsidRDefault="00753D95" w:rsidP="00753D95">
      <w:pPr>
        <w:tabs>
          <w:tab w:val="left" w:pos="1620"/>
        </w:tabs>
        <w:spacing w:after="0" w:line="240" w:lineRule="auto"/>
        <w:jc w:val="both"/>
      </w:pPr>
    </w:p>
    <w:p w:rsidR="00753D95" w:rsidRPr="00753D95" w:rsidRDefault="00753D95" w:rsidP="00753D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Распределение времени по темам программы дано ориентировочно. Учитель может изменять его в пределах годовой суммы часов.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Распределение часов по темам базируется на основе авторской программы Н.Н.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Гары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(Авторская программа: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Химия. Рабочие программы. Предметная линия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учебни¬ков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Г. Е. Рудзитиса, Ф. Г. Фельдмана. 10 – 11  классы / Н. Н.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Гара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. — 2-е изд., доп. — М.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Просвещение, 2016.).</w:t>
      </w:r>
    </w:p>
    <w:p w:rsidR="00753D95" w:rsidRDefault="00753D95" w:rsidP="00C9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65C" w:rsidRPr="00B1665C" w:rsidRDefault="00B1665C" w:rsidP="00B1665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1665C">
        <w:rPr>
          <w:rFonts w:ascii="Times New Roman" w:eastAsia="Times New Roman" w:hAnsi="Times New Roman" w:cs="Times New Roman"/>
          <w:sz w:val="24"/>
          <w:szCs w:val="24"/>
        </w:rPr>
        <w:t xml:space="preserve">За основу рабочей программы взята </w:t>
      </w:r>
      <w:r w:rsidRPr="00B1665C">
        <w:rPr>
          <w:rFonts w:ascii="Times New Roman" w:eastAsia="Times New Roman" w:hAnsi="Times New Roman" w:cs="Times New Roman"/>
          <w:iCs/>
          <w:sz w:val="24"/>
          <w:szCs w:val="24"/>
        </w:rPr>
        <w:t>прог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рамма  курса химии для  10 класса</w:t>
      </w:r>
      <w:r w:rsidRPr="00B1665C"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общеобразовательных учреждений,  опубликованная издательством «Просвещение» в 2015  году (Сборник программ курса химии к учебникам химии авторов </w:t>
      </w:r>
      <w:proofErr w:type="spellStart"/>
      <w:r w:rsidRPr="00B1665C">
        <w:rPr>
          <w:rFonts w:ascii="Times New Roman" w:eastAsia="Times New Roman" w:hAnsi="Times New Roman" w:cs="Times New Roman"/>
          <w:iCs/>
          <w:sz w:val="24"/>
          <w:szCs w:val="24"/>
        </w:rPr>
        <w:t>Г.Е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.Рудзитиса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</w:rPr>
        <w:t>Ф.Г.Фельдмана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10</w:t>
      </w:r>
      <w:r w:rsidRPr="00B1665C">
        <w:rPr>
          <w:rFonts w:ascii="Times New Roman" w:eastAsia="Times New Roman" w:hAnsi="Times New Roman" w:cs="Times New Roman"/>
          <w:iCs/>
          <w:sz w:val="24"/>
          <w:szCs w:val="24"/>
        </w:rPr>
        <w:t xml:space="preserve"> класса).</w:t>
      </w:r>
    </w:p>
    <w:p w:rsidR="00B1665C" w:rsidRDefault="00B1665C" w:rsidP="00C92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2E64" w:rsidRDefault="00C92E64" w:rsidP="00C92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изучения 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92E64" w:rsidRDefault="00C92E64" w:rsidP="00C92E64">
      <w:pPr>
        <w:numPr>
          <w:ilvl w:val="0"/>
          <w:numId w:val="1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освоение знаний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о химической составляющей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естественно-научной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картины мира, важнейших химических понятиях, законах и теориях;</w:t>
      </w:r>
    </w:p>
    <w:p w:rsidR="00C92E64" w:rsidRDefault="00C92E64" w:rsidP="00C92E64">
      <w:pPr>
        <w:numPr>
          <w:ilvl w:val="0"/>
          <w:numId w:val="1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овладение умениями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C92E64" w:rsidRDefault="00C92E64" w:rsidP="00C92E64">
      <w:pPr>
        <w:numPr>
          <w:ilvl w:val="0"/>
          <w:numId w:val="1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развитие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C92E64" w:rsidRDefault="00C92E64" w:rsidP="00C92E64">
      <w:pPr>
        <w:numPr>
          <w:ilvl w:val="0"/>
          <w:numId w:val="1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воспитание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C92E64" w:rsidRDefault="00C92E64" w:rsidP="00C92E64">
      <w:pPr>
        <w:numPr>
          <w:ilvl w:val="0"/>
          <w:numId w:val="1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применение полученных знаний и умений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C92E64" w:rsidRDefault="00C92E64" w:rsidP="00C92E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Данная программа предусматривает формирование у учащихся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</w:t>
      </w:r>
    </w:p>
    <w:p w:rsidR="00C92E64" w:rsidRDefault="00C92E64" w:rsidP="00C92E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C92E64" w:rsidRDefault="00C92E64" w:rsidP="00C92E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определение сущностных характеристик изучаемого объекта;</w:t>
      </w:r>
    </w:p>
    <w:p w:rsidR="00C92E64" w:rsidRDefault="00C92E64" w:rsidP="00C92E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умение развернуто обосновывать суждения, давать определения, приводить доказательства;</w:t>
      </w:r>
    </w:p>
    <w:p w:rsidR="00C92E64" w:rsidRDefault="00C92E64" w:rsidP="00C92E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оценивание и корректировка своего поведения в окружающей среде;</w:t>
      </w:r>
    </w:p>
    <w:p w:rsidR="00C92E64" w:rsidRDefault="00C92E64" w:rsidP="00C92E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выполнение в  практической деятельности и повседневной жизни экологических требований;</w:t>
      </w:r>
    </w:p>
    <w:p w:rsidR="00C92E64" w:rsidRDefault="00C92E64" w:rsidP="00C92E6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C92E64" w:rsidRDefault="00C92E64" w:rsidP="00C92E64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92E64" w:rsidRPr="00753D95" w:rsidRDefault="007D1EF7" w:rsidP="007D1EF7">
      <w:pPr>
        <w:pStyle w:val="a3"/>
        <w:numPr>
          <w:ilvl w:val="0"/>
          <w:numId w:val="2"/>
        </w:numPr>
        <w:rPr>
          <w:b/>
        </w:rPr>
      </w:pPr>
      <w:r w:rsidRPr="007D1EF7">
        <w:rPr>
          <w:b/>
        </w:rPr>
        <w:t>Задачи обучения:</w:t>
      </w:r>
    </w:p>
    <w:p w:rsidR="00C92E64" w:rsidRDefault="00C92E64" w:rsidP="00C92E64">
      <w:pPr>
        <w:pStyle w:val="a3"/>
        <w:numPr>
          <w:ilvl w:val="0"/>
          <w:numId w:val="2"/>
        </w:numPr>
      </w:pPr>
      <w:r>
        <w:t xml:space="preserve"> - формирование знаний основ органической химии - важнейших фактов, понятий, законов и теорий, языка науки, доступных обобщений мировоззренческого характера;</w:t>
      </w:r>
    </w:p>
    <w:p w:rsidR="00C92E64" w:rsidRDefault="00C92E64" w:rsidP="00C92E64">
      <w:pPr>
        <w:pStyle w:val="a3"/>
        <w:numPr>
          <w:ilvl w:val="0"/>
          <w:numId w:val="2"/>
        </w:numPr>
      </w:pPr>
      <w:r>
        <w:t xml:space="preserve"> - развитие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</w:t>
      </w:r>
    </w:p>
    <w:p w:rsidR="00C92E64" w:rsidRDefault="00C92E64" w:rsidP="00C92E64">
      <w:pPr>
        <w:pStyle w:val="a3"/>
        <w:numPr>
          <w:ilvl w:val="0"/>
          <w:numId w:val="2"/>
        </w:numPr>
      </w:pPr>
      <w:r>
        <w:t xml:space="preserve"> - развитие интереса к органической химии как возможной области будущей практической деятельности;</w:t>
      </w:r>
    </w:p>
    <w:p w:rsidR="00C92E64" w:rsidRDefault="00C92E64" w:rsidP="00C92E64">
      <w:pPr>
        <w:pStyle w:val="a3"/>
        <w:numPr>
          <w:ilvl w:val="0"/>
          <w:numId w:val="2"/>
        </w:numPr>
      </w:pPr>
      <w:r>
        <w:t xml:space="preserve"> - развитие интеллектуальных способностей и гуманистических качеств личности;</w:t>
      </w:r>
    </w:p>
    <w:p w:rsidR="00C92E64" w:rsidRDefault="00C92E64" w:rsidP="00C92E64">
      <w:pPr>
        <w:pStyle w:val="a3"/>
        <w:numPr>
          <w:ilvl w:val="0"/>
          <w:numId w:val="2"/>
        </w:numPr>
      </w:pPr>
      <w:r>
        <w:t xml:space="preserve"> - формирование экологического мышления, убежденности в необходимости охраны окружающей среды.</w:t>
      </w:r>
    </w:p>
    <w:p w:rsidR="00B1665C" w:rsidRDefault="00B1665C" w:rsidP="00B1665C">
      <w:pPr>
        <w:pStyle w:val="a3"/>
        <w:ind w:left="1429"/>
      </w:pPr>
    </w:p>
    <w:p w:rsidR="00B1665C" w:rsidRPr="00B1665C" w:rsidRDefault="00B1665C" w:rsidP="00B166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1665C">
        <w:rPr>
          <w:rFonts w:ascii="Times New Roman" w:eastAsia="Times New Roman" w:hAnsi="Times New Roman" w:cs="Times New Roman"/>
          <w:sz w:val="24"/>
          <w:szCs w:val="24"/>
          <w:lang w:eastAsia="ar-SA"/>
        </w:rPr>
        <w:t>Ра</w:t>
      </w:r>
      <w:r w:rsidR="009A3A11">
        <w:rPr>
          <w:rFonts w:ascii="Times New Roman" w:eastAsia="Times New Roman" w:hAnsi="Times New Roman" w:cs="Times New Roman"/>
          <w:sz w:val="24"/>
          <w:szCs w:val="24"/>
          <w:lang w:eastAsia="ar-SA"/>
        </w:rPr>
        <w:t>бочая программа рассчитана на 34</w:t>
      </w:r>
      <w:r w:rsidRPr="00B166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часов (1 час в неделю), что соответствует Учебному плану  МБОУ «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ar-SA"/>
        </w:rPr>
        <w:t>Сукпакская</w:t>
      </w:r>
      <w:proofErr w:type="spellEnd"/>
      <w:r w:rsidRPr="00B166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общеобразовательная  школа»   им. Б. И. </w:t>
      </w:r>
      <w:proofErr w:type="spellStart"/>
      <w:r w:rsidRPr="00B1665C">
        <w:rPr>
          <w:rFonts w:ascii="Times New Roman" w:eastAsia="Times New Roman" w:hAnsi="Times New Roman" w:cs="Times New Roman"/>
          <w:sz w:val="24"/>
          <w:szCs w:val="24"/>
          <w:lang w:eastAsia="ar-SA"/>
        </w:rPr>
        <w:t>Араптана</w:t>
      </w:r>
      <w:proofErr w:type="spellEnd"/>
    </w:p>
    <w:p w:rsidR="002C08E9" w:rsidRDefault="002C08E9" w:rsidP="009733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8E9" w:rsidRDefault="002C08E9" w:rsidP="005E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C08E9" w:rsidRDefault="002C08E9" w:rsidP="005E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D95" w:rsidRDefault="00753D95" w:rsidP="005E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D95" w:rsidRDefault="00753D95" w:rsidP="005E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D95" w:rsidRDefault="00753D95" w:rsidP="00AD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3D95" w:rsidRDefault="00753D95" w:rsidP="005E0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33EE" w:rsidRPr="008433EE" w:rsidRDefault="008433EE" w:rsidP="005E0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ТЕМ УЧЕБНОГО КУРСА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="009A3A11">
        <w:rPr>
          <w:rFonts w:ascii="Times New Roman" w:eastAsia="Times New Roman" w:hAnsi="Times New Roman" w:cs="Times New Roman"/>
          <w:b/>
          <w:bCs/>
          <w:sz w:val="24"/>
          <w:szCs w:val="24"/>
        </w:rPr>
        <w:t>34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ч/год (1 ч/</w:t>
      </w:r>
      <w:proofErr w:type="spellStart"/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нед</w:t>
      </w:r>
      <w:proofErr w:type="spellEnd"/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.)</w:t>
      </w:r>
    </w:p>
    <w:p w:rsidR="008433EE" w:rsidRPr="008433EE" w:rsidRDefault="008433EE" w:rsidP="008433E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ОРГАНИЧЕСКАЯ ХИМИЯ</w:t>
      </w:r>
    </w:p>
    <w:p w:rsidR="008433EE" w:rsidRPr="008433EE" w:rsidRDefault="008433EE" w:rsidP="008433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Тема 1.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Теоретические основы органической химии (3 ч)</w:t>
      </w:r>
    </w:p>
    <w:p w:rsidR="008433EE" w:rsidRPr="008433EE" w:rsidRDefault="008433EE" w:rsidP="00843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Формирование органической химии как науки. Теория строения органических соединений А. М. Бутлерова. Углеродный скелет. Радикалы. Функциональные группы. Гомологический ряд. Гомологи. Структурная изомерия. Номенклатура.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Электронная природа химических связей в органических соединениях.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  <w:t>      Классификация органических соединений.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Демонстрации.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Образцы органических веществ и материалов. Модели молекул органических веществ. Растворимость органических веществ в воде и неводных растворителях. Плавление, обугливание и горение органических веществ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>римеры УВ в разных агрегатных состояниях</w:t>
      </w:r>
    </w:p>
    <w:p w:rsidR="008433EE" w:rsidRPr="008433EE" w:rsidRDefault="008433EE" w:rsidP="008433E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Расчетные задачи.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Нахождение молекулярной формулы органического соединения по массе (объему) продуктов сгорания.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Тема 2. </w:t>
      </w:r>
      <w:r w:rsidRPr="008433EE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Углеводороды (10 часов)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  Углеводороды (предельные и непредельные, ароматические). Гомологический ряд предельных углеводородов (</w:t>
      </w:r>
      <w:proofErr w:type="spellStart"/>
      <w:r w:rsidRPr="008433EE">
        <w:rPr>
          <w:rFonts w:ascii="Times New Roman" w:eastAsia="Times New Roman" w:hAnsi="Times New Roman" w:cs="Times New Roman"/>
          <w:sz w:val="24"/>
          <w:szCs w:val="24"/>
        </w:rPr>
        <w:t>алканы</w:t>
      </w:r>
      <w:proofErr w:type="spellEnd"/>
      <w:r w:rsidRPr="008433EE">
        <w:rPr>
          <w:rFonts w:ascii="Times New Roman" w:eastAsia="Times New Roman" w:hAnsi="Times New Roman" w:cs="Times New Roman"/>
          <w:sz w:val="24"/>
          <w:szCs w:val="24"/>
        </w:rPr>
        <w:t>). Номенклатура. Метан: строение, свойства.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Непредельные углеводороды (алкены, </w:t>
      </w:r>
      <w:proofErr w:type="spellStart"/>
      <w:r w:rsidRPr="008433EE">
        <w:rPr>
          <w:rFonts w:ascii="Times New Roman" w:eastAsia="Times New Roman" w:hAnsi="Times New Roman" w:cs="Times New Roman"/>
          <w:sz w:val="24"/>
          <w:szCs w:val="24"/>
        </w:rPr>
        <w:t>алкины</w:t>
      </w:r>
      <w:proofErr w:type="spell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433EE">
        <w:rPr>
          <w:rFonts w:ascii="Times New Roman" w:eastAsia="Times New Roman" w:hAnsi="Times New Roman" w:cs="Times New Roman"/>
          <w:sz w:val="24"/>
          <w:szCs w:val="24"/>
        </w:rPr>
        <w:t>алкадиены</w:t>
      </w:r>
      <w:proofErr w:type="spellEnd"/>
      <w:r w:rsidRPr="008433EE">
        <w:rPr>
          <w:rFonts w:ascii="Times New Roman" w:eastAsia="Times New Roman" w:hAnsi="Times New Roman" w:cs="Times New Roman"/>
          <w:sz w:val="24"/>
          <w:szCs w:val="24"/>
        </w:rPr>
        <w:t>). Гомологический ряд. Номенклатура. Изомерия. Этиле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н-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строение, свойства. Ацетилен – строение, свойства. Бутадиен-1,3- строение, свойства. Ароматические углеводороды (арены). Бензол - строение, свойства.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Применение углеводородов, некоторые способы получения.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Природные источники углеводородов: природный газ, нефть, способы переработки.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Демонстрации. Модели молекул. Примеры углеводородов в разных агрегатных состояниях.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каучуков.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Бензол как растворитель, горение бензола. Отношение бензола к бромной воде и раствору перманганата калия. Окисление толуола.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Лабораторные опыты.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Изготовление моделей молекул углеводородов и галогенопроизводных.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Практическая работа. 1.  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Получение этилена  и изучение его свойств.</w:t>
      </w:r>
    </w:p>
    <w:p w:rsidR="008433EE" w:rsidRPr="008433EE" w:rsidRDefault="008433EE" w:rsidP="008433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3. Кислородсодержащие органические соединения (11 часов) 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Спирты (одноатомные и многоатомные). Гомологический ряд. Номенклатура. Изомерия. Этанол - строение, свойства. Глицерин - строение, свойства. Фенол - строение, свойства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>троение, свойства.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  Альдегиды. Гомологический ряд. Номенклатура. Изомерия. Свойства на примере уксусного альдегида.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Односоставные предельные карбоновые кислоты. Гомологический ряд. Номенклатура. Изомерия. Свойства на примере уксусной кислоты.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Сложные эфиры. Жиры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>еакция этерификации. Гидролиз жиров.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Углеводы. Глюкоза. Сахароза. Крахмал. Целлюлоза. Некоторые </w:t>
      </w:r>
      <w:proofErr w:type="spellStart"/>
      <w:r w:rsidRPr="008433EE">
        <w:rPr>
          <w:rFonts w:ascii="Times New Roman" w:eastAsia="Times New Roman" w:hAnsi="Times New Roman" w:cs="Times New Roman"/>
          <w:sz w:val="24"/>
          <w:szCs w:val="24"/>
        </w:rPr>
        <w:t>войства</w:t>
      </w:r>
      <w:proofErr w:type="spell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на примере глюкозы. Применение кислородсодержащих соединений. Некоторые способы получения спиртов, альдегидов, карбоновых кислот. Генетическая связь между разными классами органических веществ.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Лабораторные опыты.  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 xml:space="preserve">Качественные реакции на глицерин.  Взаимодействие глюкозы со </w:t>
      </w:r>
      <w:proofErr w:type="gramStart"/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свежеосажденным</w:t>
      </w:r>
      <w:proofErr w:type="gramEnd"/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 xml:space="preserve"> гидроксидом меди (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II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).  Качественная реакция на крахмал.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lastRenderedPageBreak/>
        <w:t>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Расчетные задачи.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Расчеты по химическим уравнениям при условии, что одно из реагирующих веществ дано в избытке. Определение массовой или объемной доли выхода продукта реакции 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теоретически возможного.</w:t>
      </w:r>
    </w:p>
    <w:p w:rsidR="008433EE" w:rsidRPr="008433EE" w:rsidRDefault="008433EE" w:rsidP="008433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Демонстрации.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Растворение в ацетоне различных органических веществ. Знакомство с образцами моющих и чистящих средств. Изучение инструкций по их составу и применению. Общие свойства кислот. Горение этанола. Качественные реакции на одноатомные спирты, фенол. Взаимодействия глюкозы с аммиачным раствором оксида серебра.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работа.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Свойства карбоновых кислот».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Тема 4. Азотсодержащие органические соединения. (5 ч)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Амины.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Гомологический ряд. Номенклатура. Изомерия. Свойства. Строение.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Аминокислоты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Изомерия и номенклатура. Свойства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Строение. Применение. 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Белки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 .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Состав и строение,  свойства. Превращение белков в организме. Применение, биологическая роль белков.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Демонстрации. 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Некоторые свойства аминокислот. Растворение, осаждение, денатурация белка. </w:t>
      </w:r>
    </w:p>
    <w:p w:rsidR="008433EE" w:rsidRPr="008433EE" w:rsidRDefault="008433EE" w:rsidP="008433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      Лабораторный опыт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. Цветные реакции на белок.</w:t>
      </w:r>
    </w:p>
    <w:p w:rsidR="008433EE" w:rsidRPr="008433EE" w:rsidRDefault="008433EE" w:rsidP="008433E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5. Высокомолекулярные соединения.  (3 ч)</w:t>
      </w:r>
    </w:p>
    <w:p w:rsidR="008433EE" w:rsidRPr="008433EE" w:rsidRDefault="008433EE" w:rsidP="008433E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Общие понятия о высокомолекулярных соединениях (мономер, структурное звено, степень полимеризации). Реакции полимеризации и поликонденсации. Пластмассы, каучук, волокна.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br/>
        <w:t>      </w:t>
      </w:r>
      <w:r w:rsidRPr="008433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Демонстрации.  </w:t>
      </w:r>
      <w:r w:rsidRPr="008433EE">
        <w:rPr>
          <w:rFonts w:ascii="Times New Roman" w:eastAsia="Times New Roman" w:hAnsi="Times New Roman" w:cs="Times New Roman"/>
          <w:bCs/>
          <w:sz w:val="24"/>
          <w:szCs w:val="24"/>
        </w:rPr>
        <w:t>Коллекция «Волокно», «Пластмассы», «Каучук».</w:t>
      </w:r>
    </w:p>
    <w:p w:rsidR="008433EE" w:rsidRPr="008433EE" w:rsidRDefault="008433EE" w:rsidP="008433EE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Лабораторный опыт.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Работа с коллекцией пластмасс, каучуков, волокон.</w:t>
      </w:r>
    </w:p>
    <w:p w:rsidR="008433EE" w:rsidRPr="008433EE" w:rsidRDefault="008433EE" w:rsidP="008433EE">
      <w:pPr>
        <w:keepNext/>
        <w:tabs>
          <w:tab w:val="left" w:pos="2260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Тема 6. Химия и жизнь (</w:t>
      </w:r>
      <w:r w:rsidR="009A3A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час)</w:t>
      </w:r>
    </w:p>
    <w:p w:rsidR="008433EE" w:rsidRPr="008433EE" w:rsidRDefault="008433EE" w:rsidP="008433EE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sz w:val="24"/>
          <w:szCs w:val="24"/>
        </w:rPr>
        <w:t>    Химическое загрязнение окружающей среды и его последствия. Химия и здоровье (Лекарства, ферменты, витамины).</w:t>
      </w:r>
    </w:p>
    <w:p w:rsidR="008433EE" w:rsidRPr="008433EE" w:rsidRDefault="008433EE" w:rsidP="008433EE">
      <w:pPr>
        <w:keepNext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Демонстрация.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  Образцы лекарственных препаратов и витаминов. Образцы средств гигиены и косметики.</w:t>
      </w:r>
    </w:p>
    <w:p w:rsidR="008433EE" w:rsidRPr="008433EE" w:rsidRDefault="008433EE" w:rsidP="00B166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33EE" w:rsidRPr="008433EE" w:rsidRDefault="008433EE" w:rsidP="006D10D7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ПЛАНИРУЕМЫЕ РЕЗУЛЬТАТЫ ОБУЧЕНИЯ </w:t>
      </w:r>
    </w:p>
    <w:p w:rsidR="008433EE" w:rsidRPr="008433EE" w:rsidRDefault="008433EE" w:rsidP="008433EE">
      <w:pPr>
        <w:spacing w:line="240" w:lineRule="auto"/>
        <w:ind w:firstLine="56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b/>
          <w:sz w:val="24"/>
          <w:szCs w:val="24"/>
        </w:rPr>
        <w:t>знать / понимать: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химические понятия</w:t>
      </w: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химическая связь, </w:t>
      </w:r>
      <w:proofErr w:type="spellStart"/>
      <w:r w:rsidRPr="008433EE">
        <w:rPr>
          <w:rFonts w:ascii="Times New Roman" w:eastAsia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углеродный скелет, функциональная группа, изомерия, гомология;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законы химии</w:t>
      </w: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сохранения массы веществ, постоянства состава,   </w:t>
      </w: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>периодический закон;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теории химии</w:t>
      </w: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строения органических соединений;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ind w:left="0" w:firstLine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>важнейшие вещества и материалы</w:t>
      </w:r>
      <w:r w:rsidRPr="008433E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серная, соляная, азотная и уксусная кислоты; щелочи,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8433EE" w:rsidRPr="008433EE" w:rsidRDefault="008433EE" w:rsidP="008433E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33E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b/>
          <w:i/>
          <w:sz w:val="24"/>
          <w:szCs w:val="24"/>
        </w:rPr>
        <w:t>называть</w:t>
      </w:r>
      <w:r w:rsidRPr="008433EE">
        <w:rPr>
          <w:rFonts w:ascii="Times New Roman" w:hAnsi="Times New Roman" w:cs="Times New Roman"/>
          <w:sz w:val="24"/>
          <w:szCs w:val="24"/>
        </w:rPr>
        <w:t xml:space="preserve"> изученные вещества по «тривиальной» или международной номенклатуре;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E">
        <w:rPr>
          <w:rFonts w:ascii="Times New Roman" w:hAnsi="Times New Roman" w:cs="Times New Roman"/>
          <w:b/>
          <w:i/>
          <w:sz w:val="24"/>
          <w:szCs w:val="24"/>
        </w:rPr>
        <w:t>определять</w:t>
      </w:r>
      <w:r w:rsidRPr="008433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33EE">
        <w:rPr>
          <w:rFonts w:ascii="Times New Roman" w:hAnsi="Times New Roman" w:cs="Times New Roman"/>
          <w:sz w:val="24"/>
          <w:szCs w:val="24"/>
        </w:rPr>
        <w:t xml:space="preserve">валентность и степень окисления химических элементов в органических соединениях, тип химической связи в органических соединениях, принадлежность веществ к различным классам органических соединений; 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E"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 w:rsidRPr="008433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33EE">
        <w:rPr>
          <w:rFonts w:ascii="Times New Roman" w:hAnsi="Times New Roman" w:cs="Times New Roman"/>
          <w:sz w:val="24"/>
          <w:szCs w:val="24"/>
        </w:rPr>
        <w:t>общие химические основных классов органических соединений; строение и химические свойства изученных органических соединений;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3EE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объяснять</w:t>
      </w:r>
      <w:r w:rsidRPr="008433E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433EE">
        <w:rPr>
          <w:rFonts w:ascii="Times New Roman" w:hAnsi="Times New Roman" w:cs="Times New Roman"/>
          <w:sz w:val="24"/>
          <w:szCs w:val="24"/>
        </w:rPr>
        <w:t>зависимость свойств веществ от их состава и строения; природу химической связи в органических веществах, зависимость скорости химической реакции и положения химического равновесия от различных факторов;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>выполнять химический эксперимент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по распознаванию важнейших органических веществ;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3EE">
        <w:rPr>
          <w:rFonts w:ascii="Times New Roman" w:eastAsia="Times New Roman" w:hAnsi="Times New Roman" w:cs="Times New Roman"/>
          <w:b/>
          <w:i/>
          <w:sz w:val="24"/>
          <w:szCs w:val="24"/>
        </w:rPr>
        <w:t>проводить</w:t>
      </w:r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 w:rsidRPr="008433EE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Pr="008433EE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в различных формах;</w:t>
      </w:r>
    </w:p>
    <w:p w:rsidR="008433EE" w:rsidRPr="008433EE" w:rsidRDefault="008433EE" w:rsidP="008433EE">
      <w:pPr>
        <w:spacing w:line="240" w:lineRule="auto"/>
        <w:ind w:firstLine="561"/>
        <w:jc w:val="both"/>
        <w:rPr>
          <w:rFonts w:ascii="Times New Roman" w:hAnsi="Times New Roman" w:cs="Times New Roman"/>
          <w:sz w:val="24"/>
          <w:szCs w:val="24"/>
        </w:rPr>
      </w:pPr>
      <w:r w:rsidRPr="008433EE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433E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433EE">
        <w:rPr>
          <w:rFonts w:ascii="Times New Roman" w:hAnsi="Times New Roman" w:cs="Times New Roman"/>
          <w:sz w:val="24"/>
          <w:szCs w:val="24"/>
        </w:rPr>
        <w:t>: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sz w:val="24"/>
          <w:szCs w:val="24"/>
        </w:rPr>
        <w:t>определения возможности протекания химических превращений в различных условиях и оценки их последствий;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sz w:val="24"/>
          <w:szCs w:val="24"/>
        </w:rPr>
        <w:t>экологически грамотного поведения в окружающей среде;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sz w:val="24"/>
          <w:szCs w:val="24"/>
        </w:rPr>
        <w:t>оценки влияния химического загрязнения окружающей среды на организм человека и другие живые организмы;</w:t>
      </w:r>
    </w:p>
    <w:p w:rsidR="008433EE" w:rsidRPr="008433EE" w:rsidRDefault="008433EE" w:rsidP="008433E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sz w:val="24"/>
          <w:szCs w:val="24"/>
        </w:rPr>
        <w:t>безопасного обращения с горючими и токсичными веществами, лабораторным оборудованием;</w:t>
      </w:r>
    </w:p>
    <w:p w:rsidR="008433EE" w:rsidRPr="00B1665C" w:rsidRDefault="008433EE" w:rsidP="00B1665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3EE">
        <w:rPr>
          <w:rFonts w:ascii="Times New Roman" w:hAnsi="Times New Roman" w:cs="Times New Roman"/>
          <w:sz w:val="24"/>
          <w:szCs w:val="24"/>
        </w:rPr>
        <w:t xml:space="preserve">критической оценки достоверности химической информации, поступающей из разных источников. </w:t>
      </w:r>
    </w:p>
    <w:p w:rsidR="00DD6532" w:rsidRPr="004A3551" w:rsidRDefault="00DD6532" w:rsidP="00DD653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3551">
        <w:rPr>
          <w:rFonts w:ascii="Times New Roman" w:eastAsia="Times New Roman" w:hAnsi="Times New Roman" w:cs="Times New Roman"/>
          <w:b/>
          <w:sz w:val="24"/>
          <w:szCs w:val="24"/>
        </w:rPr>
        <w:t>ПРИМЕРНЫЕ ТЕМЫ ПРОЕКТОВ: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92E64" w:rsidRDefault="00DD6532" w:rsidP="00C92E64">
      <w:pPr>
        <w:rPr>
          <w:rFonts w:ascii="Times New Roman" w:eastAsia="Times New Roman" w:hAnsi="Times New Roman" w:cs="Times New Roman"/>
          <w:sz w:val="24"/>
          <w:szCs w:val="24"/>
        </w:rPr>
      </w:pP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1.Автомагистраль, снег, почва, растения.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2.Автомобиль как источник химического загрязнения атмосферы.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hyperlink r:id="rId7" w:history="1">
        <w:r w:rsidRPr="004A355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Автомобильное топливо</w:t>
        </w:r>
      </w:hyperlink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и его применение.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4.Акварельные краски. Их состав и изготовление.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5.Аквариум как химико-биологический объект исследования.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6.Активированный уголь. Явление адсорбции.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7.Анализ лекарственных препаратов.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8.Анализ прохладительных напитков.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9.Анализ содержания аскорбиновой кислоты в некоторых сортах смородины.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10.Анализ чипсов.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11.Антибиотики.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</w:r>
      <w:r w:rsidRPr="004A35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12.Антисептики.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13.Ароматизаторы на основе сложных эфиров.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14.Ароматические масла - бесценный дар природы.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15.Ароматические эфирные масла и их использование.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16.Ароматы, запахи, флюиды.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17. Аскорбиновая кислота: свойства, физиологическое действие, содержание и динамика накопления в растениях.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18.Аспирин - друг или враг?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19. Аспирин - польза или вред.</w:t>
      </w:r>
      <w:r w:rsidRPr="004A3551">
        <w:rPr>
          <w:rFonts w:ascii="Times New Roman" w:eastAsia="Times New Roman" w:hAnsi="Times New Roman" w:cs="Times New Roman"/>
          <w:sz w:val="24"/>
          <w:szCs w:val="24"/>
        </w:rPr>
        <w:br/>
        <w:t>20.Аспирин как консервант.</w:t>
      </w:r>
    </w:p>
    <w:p w:rsidR="00B1665C" w:rsidRDefault="00B1665C" w:rsidP="00C92E6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92E64" w:rsidRDefault="00C92E64" w:rsidP="00C92E64"/>
    <w:p w:rsidR="00753D95" w:rsidRDefault="00753D95" w:rsidP="00F35EB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DD6532" w:rsidRPr="00DD6532" w:rsidRDefault="00DD6532" w:rsidP="00F35EB0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ТЕМАТИЧЕСКОЕ ПЛАНИРОВАНИЕ</w:t>
      </w:r>
    </w:p>
    <w:p w:rsidR="00DD6532" w:rsidRPr="00DD6532" w:rsidRDefault="00DD6532" w:rsidP="00DD6532">
      <w:pPr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4"/>
        <w:gridCol w:w="3312"/>
        <w:gridCol w:w="1134"/>
        <w:gridCol w:w="1276"/>
        <w:gridCol w:w="992"/>
        <w:gridCol w:w="92"/>
        <w:gridCol w:w="1811"/>
        <w:gridCol w:w="790"/>
      </w:tblGrid>
      <w:tr w:rsidR="00DD6532" w:rsidRPr="00DD6532" w:rsidTr="00DD6532">
        <w:trPr>
          <w:trHeight w:val="230"/>
        </w:trPr>
        <w:tc>
          <w:tcPr>
            <w:tcW w:w="4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D6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</w:t>
            </w:r>
            <w:proofErr w:type="gramEnd"/>
            <w:r w:rsidRPr="00DD6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Количество часов (всего)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Из ни</w:t>
            </w:r>
            <w:proofErr w:type="gramStart"/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х(</w:t>
            </w:r>
            <w:proofErr w:type="gramEnd"/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количество часов)    </w:t>
            </w:r>
          </w:p>
        </w:tc>
      </w:tr>
      <w:tr w:rsidR="00DD6532" w:rsidRPr="00DD6532" w:rsidTr="00DD6532">
        <w:trPr>
          <w:trHeight w:val="624"/>
        </w:trPr>
        <w:tc>
          <w:tcPr>
            <w:tcW w:w="4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Контрольные работы</w:t>
            </w:r>
          </w:p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Практические работы</w:t>
            </w:r>
          </w:p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Проектные, тестовые, творческие, экскурсии и т.д</w:t>
            </w:r>
            <w:proofErr w:type="gramStart"/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.(</w:t>
            </w:r>
            <w:proofErr w:type="gramEnd"/>
            <w:r w:rsidRPr="00DD65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учитывая специфику предмета)</w:t>
            </w:r>
          </w:p>
        </w:tc>
      </w:tr>
      <w:tr w:rsidR="00B1665C" w:rsidRPr="00DD6532" w:rsidTr="00DD6532">
        <w:trPr>
          <w:trHeight w:val="62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65C" w:rsidRPr="00DD6532" w:rsidRDefault="00B1665C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65C" w:rsidRPr="00DD6532" w:rsidRDefault="00B1665C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курса 9 класса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1665C" w:rsidRPr="00DD6532" w:rsidRDefault="00B1665C" w:rsidP="00B166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5C" w:rsidRPr="00DD6532" w:rsidRDefault="00B1665C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65C" w:rsidRPr="00DD6532" w:rsidRDefault="00B1665C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65C" w:rsidRPr="00DD6532" w:rsidRDefault="00B1665C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6532" w:rsidRPr="00DD6532" w:rsidTr="00DD6532">
        <w:trPr>
          <w:trHeight w:val="154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 Теоретические основы органической химии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6532" w:rsidRPr="00DD6532" w:rsidTr="00DD6532">
        <w:trPr>
          <w:trHeight w:val="178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 Углеводороды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532" w:rsidRPr="00DD6532" w:rsidTr="00DD6532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 Кислородсодержащие органические соединения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532" w:rsidRPr="00DD6532" w:rsidTr="00DD6532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 Азотсодержащие органические соединения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DD6532" w:rsidRPr="00DD6532" w:rsidTr="00DD6532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 Высокомолекулярные органические соединения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DD6532" w:rsidRPr="00DD6532" w:rsidTr="00DD6532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6. Химия и жизнь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9A3A11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</w:t>
            </w: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DD6532" w:rsidRPr="00DD6532" w:rsidTr="00DD6532">
        <w:trPr>
          <w:trHeight w:val="211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532" w:rsidRPr="00DD6532" w:rsidTr="00DD6532">
        <w:trPr>
          <w:trHeight w:val="221"/>
        </w:trPr>
        <w:tc>
          <w:tcPr>
            <w:tcW w:w="98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нижней части таблицы часы суммируются</w:t>
            </w:r>
          </w:p>
        </w:tc>
      </w:tr>
      <w:tr w:rsidR="00DD6532" w:rsidRPr="00DD6532" w:rsidTr="00DD6532">
        <w:trPr>
          <w:trHeight w:val="230"/>
        </w:trPr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6532" w:rsidRPr="00DD6532" w:rsidRDefault="009A3A11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3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81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5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532" w:rsidRPr="00DD6532" w:rsidRDefault="00DD6532" w:rsidP="00DD653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6532" w:rsidRPr="00DD6532" w:rsidRDefault="00DD6532" w:rsidP="00DD653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2E64" w:rsidRDefault="00C92E64" w:rsidP="00C92E64"/>
    <w:p w:rsidR="00072F34" w:rsidRDefault="00072F34"/>
    <w:p w:rsidR="005E06F0" w:rsidRPr="003108E0" w:rsidRDefault="005E06F0" w:rsidP="005E06F0">
      <w:pPr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53B71">
        <w:rPr>
          <w:rFonts w:ascii="Times New Roman" w:eastAsia="TimesNewRomanPSMT" w:hAnsi="Times New Roman" w:cs="Times New Roman"/>
          <w:sz w:val="24"/>
          <w:szCs w:val="24"/>
        </w:rPr>
        <w:t>В авторскую програм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му внесены некоторые изменения. </w:t>
      </w:r>
      <w:r w:rsidRPr="00D53B71">
        <w:rPr>
          <w:rFonts w:ascii="Times New Roman" w:hAnsi="Times New Roman" w:cs="Times New Roman"/>
          <w:sz w:val="24"/>
          <w:szCs w:val="24"/>
        </w:rPr>
        <w:t>Резервное</w:t>
      </w:r>
      <w:r>
        <w:rPr>
          <w:rFonts w:ascii="Times New Roman" w:hAnsi="Times New Roman" w:cs="Times New Roman"/>
          <w:sz w:val="24"/>
          <w:szCs w:val="24"/>
        </w:rPr>
        <w:t xml:space="preserve"> время (1 час</w:t>
      </w:r>
      <w:r w:rsidRPr="00D53B71">
        <w:rPr>
          <w:rFonts w:ascii="Times New Roman" w:hAnsi="Times New Roman" w:cs="Times New Roman"/>
          <w:sz w:val="24"/>
          <w:szCs w:val="24"/>
        </w:rPr>
        <w:t xml:space="preserve">) используется следующим образом:    </w:t>
      </w:r>
    </w:p>
    <w:p w:rsidR="005E06F0" w:rsidRPr="00D53B71" w:rsidRDefault="005E06F0" w:rsidP="005E0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06F0" w:rsidRPr="00D53B71" w:rsidRDefault="005E06F0" w:rsidP="005E06F0">
      <w:pPr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  <w:r w:rsidRPr="00D53B71">
        <w:rPr>
          <w:rFonts w:ascii="Times New Roman" w:hAnsi="Times New Roman" w:cs="Times New Roman"/>
          <w:sz w:val="24"/>
          <w:szCs w:val="24"/>
        </w:rPr>
        <w:t xml:space="preserve">1час -  на решение расчетных задач </w:t>
      </w:r>
    </w:p>
    <w:p w:rsidR="005E06F0" w:rsidRDefault="005E06F0" w:rsidP="005E06F0">
      <w:pPr>
        <w:ind w:firstLine="709"/>
        <w:jc w:val="center"/>
        <w:rPr>
          <w:b/>
          <w:i/>
        </w:rPr>
      </w:pPr>
    </w:p>
    <w:p w:rsidR="003F3977" w:rsidRDefault="003F3977"/>
    <w:p w:rsidR="003F3977" w:rsidRDefault="003F3977"/>
    <w:p w:rsidR="003F3977" w:rsidRDefault="003F3977"/>
    <w:p w:rsidR="003F3977" w:rsidRDefault="003F3977"/>
    <w:p w:rsidR="003F3977" w:rsidRDefault="003F3977"/>
    <w:p w:rsidR="003F3977" w:rsidRDefault="003F3977"/>
    <w:p w:rsidR="003F3977" w:rsidRDefault="003F3977"/>
    <w:p w:rsidR="003F3977" w:rsidRDefault="003F3977"/>
    <w:p w:rsidR="003F3977" w:rsidRDefault="003F3977" w:rsidP="00B1665C">
      <w:pPr>
        <w:tabs>
          <w:tab w:val="left" w:pos="8789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</w:rPr>
        <w:sectPr w:rsidR="003F39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3977" w:rsidRDefault="003F3977" w:rsidP="003F3977">
      <w:pPr>
        <w:tabs>
          <w:tab w:val="left" w:pos="8789"/>
        </w:tabs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КАЛЕНДАРНО  - ТЕМАТИЧЕСКОЕ ПЛАНИРОВАНИЕ УРОКОВ ХИМИИ В 10 КЛАССЕ </w:t>
      </w:r>
    </w:p>
    <w:p w:rsidR="003F3977" w:rsidRDefault="003F3977" w:rsidP="003F3977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(1 ЧАС В НЕДЕЛЮ)</w:t>
      </w:r>
    </w:p>
    <w:tbl>
      <w:tblPr>
        <w:tblW w:w="1363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6811"/>
        <w:gridCol w:w="1513"/>
        <w:gridCol w:w="2822"/>
        <w:gridCol w:w="938"/>
        <w:gridCol w:w="904"/>
      </w:tblGrid>
      <w:tr w:rsidR="003F3977" w:rsidTr="003F3977">
        <w:trPr>
          <w:trHeight w:val="528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6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Тема урока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Химический эксперимент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 урока</w:t>
            </w:r>
          </w:p>
        </w:tc>
      </w:tr>
      <w:tr w:rsidR="003F3977" w:rsidTr="003F3977">
        <w:trPr>
          <w:trHeight w:val="5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</w:t>
            </w:r>
          </w:p>
        </w:tc>
      </w:tr>
      <w:tr w:rsidR="003F3977" w:rsidTr="003F3977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ind w:left="-1080" w:right="-36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Тема 1. Теория химического строения органических соединений.</w:t>
            </w:r>
          </w:p>
          <w:p w:rsidR="003F3977" w:rsidRDefault="003F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(3часа+3)</w:t>
            </w: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Формирование органической химии как науки. Теория строения органических соединений А.М. Бутлерова.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Демонстрация: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образцы органических веществ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pStyle w:val="a3"/>
              <w:spacing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Электронная природа химических связей в органических соединениях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Демонстрация: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шаростержневые модели атомов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Классификация органических соединений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Демонстрации: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Образцы органических веществ и материалов. Алгоритм решения задач, справочные таблицы.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     Углеводороды  (10ч +6+1+1)</w:t>
            </w: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Гомологический ряд, номенклатура, изомерия, свойства.</w:t>
            </w:r>
          </w:p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Метан: строение, свойства.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шаростержневые модели молекулы метана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Лабораторный опыт№1;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изготовление моделей молекул алканов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задач на нахождение молекулярной формулы газообразного углеводорода.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Демонстрация: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таблицы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Алкены.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Гомологический ряд, номенклатура, изомерия, свойства.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Этилен: свойства, строение.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Демонстрации.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Взрыв смеси метана с воздухом. Отношение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алканов к кислотам, щелочам, раствору перманганата калия и бромной воде.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pStyle w:val="a3"/>
              <w:spacing w:line="276" w:lineRule="auto"/>
              <w:ind w:left="0"/>
              <w:jc w:val="center"/>
              <w:rPr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Практическая работа №1 </w:t>
            </w:r>
            <w:r>
              <w:rPr>
                <w:rFonts w:eastAsia="Calibri"/>
                <w:lang w:eastAsia="en-US"/>
              </w:rPr>
              <w:t>«Получение этилена и изучение его свойств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Практическая работа №1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Демонстрация: - примеры углеводородов в разных агрегатных состояниях;  смесь для зажигалок, бензин, парафин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Алкадиены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Строение, свойства, применение. Природный каучук.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F3977" w:rsidRDefault="003F39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Видеодемонстрация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опытов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Алкины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Ацетилен: строение, свойства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Демонстрации: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Получение ацетилена карбидным способом. Взаимодействие ацетилена с раствором перманганата калия и бромной водой. Горение ацетилена.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Бензол и его гомологи: строение, свойства.</w:t>
            </w:r>
          </w:p>
          <w:p w:rsidR="003F3977" w:rsidRDefault="003F3977">
            <w:pPr>
              <w:pStyle w:val="a3"/>
              <w:spacing w:line="276" w:lineRule="auto"/>
              <w:ind w:left="0"/>
              <w:jc w:val="center"/>
              <w:rPr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Демонстрации: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Бензол как растворитель, горение бензола. Отношение бензола к бромной воде и раствору перманганата калия. Окисление толуола.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Природные источники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углеводородов: природный газ, нефть, способы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переработки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правочные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таблицы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Природные источники углеводородов: природный газ, нефть, способы переработки.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горение этилена, взаимодействие этилена с бромной водой, раствором КМпО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n-US"/>
              </w:rPr>
              <w:t>4</w:t>
            </w:r>
            <w:proofErr w:type="gramEnd"/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Образцы изделий из полиэтилена.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теме: «Углеводороды»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Контрольная работа №1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теме «Углеводороды»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674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pacing w:after="0" w:line="240" w:lineRule="auto"/>
              <w:ind w:left="-900"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3. Кислородсодержащие соединения (11 ч+ 4+5+1)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Спирты. Гомологический ряд, номенклатура, изомерия, свойства.</w:t>
            </w:r>
          </w:p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Этанол: строение, свойства.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Глицерин: свойства, строение.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количественный опыт выделение водорода из этилового спирта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Фенол: строение, свойства.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- растворимость фенола в воде при обычной температуре и при нагревании;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 вытеснение фенола из фенолята натрия угольной кислотой.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Лабораторные опыты№2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взаимодействие фенола с бромной водой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раствором щелочи.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Решение задач по химическим уравнениям при условии, что одно из реагирующих веществ дано в избытке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Альдегиды.  Гомологический ряд, номенклатура, изомерия, свойства.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Уксусный альдегид: строение, свойства.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Лабораторные опыты№3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окисление муравьиного и уксусного альдегида оксидом серебра и гидроксидом меди(ΙΙ)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окисление спирта в альдегид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Карбоновые кислоты. Гомологический ряд, номенклатура, изомерия, свойства.</w:t>
            </w:r>
          </w:p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Уксусная кислота: строение, свойства.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Демонстрации: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Растворение в ацетоне различных органических веществ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ЛО №4: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Получение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этаналя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окислением этанола.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ЛО №5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:Взаимодействие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метаналя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этаналя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) с аммиачным раствором оксида серебра (I) и гидроксида меди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Практическая работа №2.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Получение и свойства карбоновых кислот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Практическая работа №2.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Оборудование и материалы для практической работы. Инструкции ТБ.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Сложные эфиры. Жиры. Реакция этерификации. Гидролиз жиров.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получение изобутилового эфира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уксусной кислоты</w:t>
            </w:r>
          </w:p>
          <w:p w:rsidR="003F3977" w:rsidRDefault="003F39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977" w:rsidRDefault="003F39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977" w:rsidRDefault="003F39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F3977" w:rsidRDefault="003F39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Углеводы. Глюкоза, сахароза, крахмал, целлюлоза. Свойства и строение глюкозы.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Лабораторные опыты №6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1.Растворимость жиров, доказательство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br/>
              <w:t>их непредельного характера, омыление жиров. 2. Сравнение свойств мыла и синтетических моющих средств. Знакомство с образцами моющих средств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22-23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Генетическая связь между разными классами органических соединений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по теме «Кислородсодержащие органические соединения»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pacing w:after="0" w:line="240" w:lineRule="auto"/>
              <w:ind w:left="-1080" w:right="-18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Тема 4. Азотсодержащие органические соединения.   (5ч+ 1)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Амины.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Гомологический ряд, номенклатура, изомерия, свойства.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Анилин: строение, свойства.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Аминокислоты.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Гомологический ряд, номенклатура, изомерия, свойства. Применение.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27-28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Белки: строение, свойство, состав, применение.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Обобщение по теме: «Азотсодержащие органические соединения»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 компакт диск  «Сложные химические соединения»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5. Высокомолекулярные соединения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 ч+ 1)</w:t>
            </w:r>
          </w:p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Общие понятия о ВМС. Пластмассы, каучук, волокна.</w:t>
            </w:r>
          </w:p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Демонстрация 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компакт диск  «Сложные химические соединения»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Обобщение знаний по теме: «Кислородсодержащие и азотсодержащие органические соединения»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Итоговая контрольная работа по темам: 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«Кислородсодержащие и азотсодержащие органические соединения».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13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5. Химия и жизнь 2ч (+1 ч резерв)</w:t>
            </w: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 и здоровье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Образцы лекарственных препаратов, витаминов, косметики и средств гигиены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Органическая химия, человек и природа. Химическое загрязнение окружающей среды.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Презентация: «Органическая химия, человек и природа»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F3977" w:rsidTr="003F3977">
        <w:trPr>
          <w:trHeight w:val="528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9A3A1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977" w:rsidRDefault="003F39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Итоговое повторение по теме: «Углеводороды»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 w:rsidP="005E06F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5E06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977" w:rsidRDefault="003F39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F3977" w:rsidRDefault="003F3977" w:rsidP="003F3977">
      <w:pPr>
        <w:rPr>
          <w:rFonts w:ascii="Times New Roman" w:hAnsi="Times New Roman" w:cs="Times New Roman"/>
          <w:sz w:val="24"/>
          <w:szCs w:val="24"/>
        </w:rPr>
      </w:pPr>
    </w:p>
    <w:p w:rsidR="003F3977" w:rsidRDefault="003F3977"/>
    <w:p w:rsidR="003F3977" w:rsidRDefault="003F3977"/>
    <w:p w:rsidR="003F3977" w:rsidRDefault="003F3977" w:rsidP="003F39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sectPr w:rsidR="003F3977" w:rsidSect="003F397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F3977" w:rsidRPr="000F52B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F52B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ПЛАНИРУЕМЫЕ РЕЗУЛЬТАТЫ ОСВОЕНИЯ УЧЕБНОГО ПРЕДМЕТА И СИСТЕМА ИХ ОЦЕНКИ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Деятельность учителя в обучении химии в средней (полной) школе должна быть направлена на достижение обучающимися следующих </w:t>
      </w:r>
      <w:r w:rsidRPr="003108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личностных</w:t>
      </w: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результатов: </w:t>
      </w:r>
      <w:proofErr w:type="gramEnd"/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в ценностно-ориентационной сфере — чувство гордости за российскую химическую науку, гуманизм, отношение к труду, целеустремленность;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>2) в трудовой сфере — готовность к осознанному выбору дальнейшей образовательной и профессиональной траектории;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3) в познавательной (когнитивной, интеллектуальной) сфере — умение управлять своей познавательной деятельностью.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108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Метапредметными</w:t>
      </w:r>
      <w:proofErr w:type="spellEnd"/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результатами являются: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1) использование умений и навыков различных видов познавательной деятельности, применении основных методов познания (системно-информационный анализ, моделирование) для изучения различных сторон окружающей действительности;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использование основных интеллектуальных операций: | формулирование гипотез, анализ и синтез, сравнение, обобщение, систематизация, выявление причинно-следственных связей, поиск аналогов;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умение генерировать идеи и определять средства, необходимые для их реализации;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>4) умение определять цели и задачи деятельности, выбирать: средства реализации цели и применять их на практике;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5) использование различных источников для получения химической информации, понимание зависимости содержания и формы представления информации от целей коммуникации и адресата.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108E0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области предметных результатов</w:t>
      </w: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изучение химии предоставляет ученику возможность на ступени среднего (полного) общего образования научиться на профильном уровне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>1) в познавательной сфере: а) давать определения изученным понятиям; б) описывать демонстрационные и самостоятельно проведенные эксперименты, используя для этого естественный (русский, родной) язык и язык химии; в) объяснять строение и свойства изученных классов неорганических и органических соединений; г) классифицировать изученные объекты и явления; д) наблюдать демонстрируемые и самостоятельно проводимые опыты, химические реакции, протекающие в природе и в быту;</w:t>
      </w:r>
      <w:proofErr w:type="gramEnd"/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е) исследовать свойства неорганических и органических веществ, определять их принадлежность к основным классам соединений; ж) обобщать знания и делать обоснованные выводы о закономерностях изменения свойств веществ; з) структурировать учебную информацию; и) интерпретировать информацию, полученную из других источников, оценивать ее научную достоверность; </w:t>
      </w:r>
      <w:proofErr w:type="gramStart"/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>к) объяснять закономерности протекания химических реакций, прогнозировать возможность их протекания на основе знаний о строении вещества и законов термодинамики; л) объяснять строение атомов элементов 1—4-го периодов с использованием электронных конфигураций атомов; м) моделировать строение простейших молекул неорганических и органических веществ, кристаллов; н) проводить расчеты по химическим формулам и уравнениям; о) характеризовать изученные теории;</w:t>
      </w:r>
      <w:proofErr w:type="gramEnd"/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п) самостоятельно добывать новое для себя химическое знание, используя для этого доступные источники информации;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в ценностно-ориентационной сфере — прогнозировать, анализировать и оценивать последствия для окружающей среды бытовой и производственной деятельности человека, связанной с переработкой веществ;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в трудовой сфере — самостоятельно планировать и проводить химический эксперимент, соблюдая правила безопасной работы с веществами и лабораторным оборудованием; </w:t>
      </w:r>
    </w:p>
    <w:p w:rsidR="003F3977" w:rsidRPr="003108E0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4) в сфере физической культуры — оказывать первую помощь при отравлениях, ожогах и других травмах, связанных с веществами и лабораторным оборудованием. </w:t>
      </w:r>
    </w:p>
    <w:p w:rsidR="003F3977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08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стандарте профильного уровня система знаний о химических элементах и свойствах их соединений расширяется и углубляется на основе представлений о строении вещества, химической связи и закономерностях протекания химических реакций, рассматриваемых с точки зрения химической кинетики и химической термодинамики. Тем самым обеспечивается подготовка выпускников школы к продолжению образования в средних специальных и высших учебных заведениях, профиль которых предусматривает изучение химии, и последующей профессиональной деятельности. </w:t>
      </w:r>
    </w:p>
    <w:p w:rsidR="003F3977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3977" w:rsidRDefault="003F3977" w:rsidP="003F39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3977" w:rsidRPr="0085067F" w:rsidRDefault="003F3977" w:rsidP="003F3977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zh-CN"/>
        </w:rPr>
      </w:pPr>
      <w:r w:rsidRPr="0085067F">
        <w:rPr>
          <w:rFonts w:ascii="Times New Roman" w:eastAsia="Arial" w:hAnsi="Times New Roman" w:cs="Times New Roman"/>
          <w:b/>
          <w:sz w:val="24"/>
          <w:szCs w:val="24"/>
          <w:lang w:eastAsia="zh-CN"/>
        </w:rPr>
        <w:t>Формы  контроля</w:t>
      </w:r>
    </w:p>
    <w:p w:rsidR="003F3977" w:rsidRPr="0085067F" w:rsidRDefault="003F3977" w:rsidP="003F397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zh-CN"/>
        </w:rPr>
      </w:pPr>
    </w:p>
    <w:p w:rsidR="003F3977" w:rsidRPr="0085067F" w:rsidRDefault="003F3977" w:rsidP="003F3977">
      <w:pPr>
        <w:widowControl w:val="0"/>
        <w:shd w:val="clear" w:color="auto" w:fill="FFFFFF"/>
        <w:tabs>
          <w:tab w:val="left" w:pos="6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8506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Формы и методы работы</w:t>
      </w:r>
      <w:r w:rsidRPr="0085067F">
        <w:rPr>
          <w:rFonts w:ascii="Times New Roman" w:eastAsia="Times New Roman" w:hAnsi="Times New Roman" w:cs="Times New Roman"/>
          <w:sz w:val="24"/>
          <w:szCs w:val="24"/>
          <w:lang w:eastAsia="zh-CN"/>
        </w:rPr>
        <w:t>: лекции, семинары, индивидуальные консультации, подготовка к олимпиадам, объяснительно-иллюстративные, практические работы.</w:t>
      </w:r>
    </w:p>
    <w:p w:rsidR="003F3977" w:rsidRPr="0085067F" w:rsidRDefault="003F3977" w:rsidP="003F3977">
      <w:pPr>
        <w:widowControl w:val="0"/>
        <w:shd w:val="clear" w:color="auto" w:fill="FFFFFF"/>
        <w:tabs>
          <w:tab w:val="left" w:pos="6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r w:rsidRPr="008506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Формы контроля:</w:t>
      </w:r>
      <w:r w:rsidRPr="0085067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фронтальный опрос, контрольные работы по КТП,  промежуточное тестирование. По плану работы МО естественно-экономического цикла - входящий, рубежный, исходящий контроль.</w:t>
      </w:r>
    </w:p>
    <w:p w:rsidR="003F3977" w:rsidRPr="0085067F" w:rsidRDefault="003F3977" w:rsidP="003F3977">
      <w:pPr>
        <w:widowControl w:val="0"/>
        <w:shd w:val="clear" w:color="auto" w:fill="FFFFFF"/>
        <w:tabs>
          <w:tab w:val="left" w:pos="696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sz w:val="24"/>
          <w:szCs w:val="24"/>
          <w:lang w:eastAsia="zh-CN"/>
        </w:rPr>
        <w:t>Форма итоговой аттестации – контрольная работа.</w:t>
      </w:r>
    </w:p>
    <w:p w:rsidR="003F3977" w:rsidRPr="0085067F" w:rsidRDefault="003F3977" w:rsidP="003F3977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Система оценки по предмету:</w:t>
      </w:r>
    </w:p>
    <w:p w:rsidR="003F3977" w:rsidRPr="0085067F" w:rsidRDefault="003F3977" w:rsidP="003F3977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Оценка устного ответа</w:t>
      </w:r>
    </w:p>
    <w:p w:rsidR="003F3977" w:rsidRPr="0085067F" w:rsidRDefault="003F3977" w:rsidP="003F3977">
      <w:pPr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</w:t>
      </w: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 и правильный на основании изученных теорий;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материал изложен в определенной логической последовательности, литературным языком;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самостоятельный.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Ответ «4»</w:t>
      </w: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 и правильный на сновании изученных теорий;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        Отметка «З»</w:t>
      </w: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полный, но при этом допущена существенная ошибка или ответ неполный, несвязный.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        Отметка «2»</w:t>
      </w: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 при ответе обнаружено непонимание учащимся основного содержания учебного материала или допущены существенные ошибки, которые учащийся не может исправить при наводящих вопросах учителя, отсутствие ответа.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2. Оценка экспериментальных умений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Оценка ставится на основании наблюдения за учащимися и письменного отчета за работу.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полностью и правильно, сделаны правильные наблюдения и выводы;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эксперимент осуществлен по плану с учетом техники безопасности и правил работы с веществами и оборудованием;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</w:t>
      </w: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 работа выполнена правильно,  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- 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«2»: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 учителя;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не выполнена, у учащегося отсутствует экспериментальные умения.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3. Оценка умений решать расчетные задачи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 </w:t>
      </w:r>
      <w:proofErr w:type="gramStart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решении нет ошибок, задача решена рациональным способом;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 </w:t>
      </w:r>
      <w:proofErr w:type="gramStart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решения нет существенных ошибок, но задача решена нерациональным способом, или допущено не более двух несущественных ошибок.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в </w:t>
      </w:r>
      <w:proofErr w:type="gramStart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нет существенных ошибок, но допущена существенная ошибка в математических расчетах.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        Отметка «2»: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имеется существенные ошибки в </w:t>
      </w:r>
      <w:proofErr w:type="gramStart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логическом рассуждении</w:t>
      </w:r>
      <w:proofErr w:type="gramEnd"/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 в решении;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отсутствие ответа на задание.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Оценка письменных контрольных работ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полный и правильный,  возможна несущественная ошибка.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ответ неполный или допущено не более двух несущественных ошибок.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не менее чем наполовину, допущена одна существенная ошибка и при этом две-три несущественные.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«2»: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выполнена меньше чем наполовину или содержит несколько существенных ошибок;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работа не выполнена.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5.</w:t>
      </w: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</w:t>
      </w: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Оценка тестовых работ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        Тесты, состоящие из пяти вопросов можно использовать после изучения каждого материала (урока). Тест из 10-15 вопросов используется для периодического контроля. Тест из 20-30 вопросов необходимо использовать для итогового контроля.</w:t>
      </w:r>
    </w:p>
    <w:p w:rsidR="003F3977" w:rsidRPr="0085067F" w:rsidRDefault="003F3977" w:rsidP="003F39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При оценивании используется следующая шкала: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«5»: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80% и более  выполнено правильно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«4»: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70%-80% выполнено правильно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«3»: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 xml:space="preserve"> 60% -69% выполнено правильно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Отметка «2»: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8506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85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выполнено правильно менее 60%</w:t>
      </w:r>
    </w:p>
    <w:p w:rsidR="003F3977" w:rsidRPr="0085067F" w:rsidRDefault="003F3977" w:rsidP="003F3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</w:p>
    <w:p w:rsidR="003F3977" w:rsidRDefault="003F3977" w:rsidP="003F39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F3977" w:rsidRDefault="003F3977" w:rsidP="003F397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F3977" w:rsidSect="002C08E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F3977" w:rsidRPr="000F52B0" w:rsidRDefault="003F3977" w:rsidP="003F397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52B0">
        <w:rPr>
          <w:rFonts w:ascii="Times New Roman" w:eastAsia="Times New Roman" w:hAnsi="Times New Roman" w:cs="Times New Roman"/>
          <w:sz w:val="24"/>
          <w:szCs w:val="24"/>
        </w:rPr>
        <w:lastRenderedPageBreak/>
        <w:t>Лист корректировки рабочей программы</w:t>
      </w:r>
    </w:p>
    <w:p w:rsidR="003F3977" w:rsidRPr="000F52B0" w:rsidRDefault="003F3977" w:rsidP="003F397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31"/>
        <w:gridCol w:w="6040"/>
        <w:gridCol w:w="1843"/>
        <w:gridCol w:w="4678"/>
        <w:gridCol w:w="1984"/>
      </w:tblGrid>
      <w:tr w:rsidR="003F3977" w:rsidRPr="000F52B0" w:rsidTr="002C08E9"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F52B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6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F52B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F52B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F52B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0F52B0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3F3977" w:rsidRPr="000F52B0" w:rsidTr="002C08E9">
        <w:tc>
          <w:tcPr>
            <w:tcW w:w="13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F3977" w:rsidRPr="000F52B0" w:rsidRDefault="003F3977" w:rsidP="002C08E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3F3977" w:rsidRPr="000F52B0" w:rsidRDefault="003F3977" w:rsidP="003F397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F3977" w:rsidRPr="00B2058D" w:rsidRDefault="003F3977" w:rsidP="003F397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F3977" w:rsidRDefault="003F3977"/>
    <w:sectPr w:rsidR="003F3977" w:rsidSect="003F39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32C6B"/>
    <w:multiLevelType w:val="hybridMultilevel"/>
    <w:tmpl w:val="A6F6BB7C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55457"/>
    <w:multiLevelType w:val="hybridMultilevel"/>
    <w:tmpl w:val="8ECCB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0A1"/>
    <w:rsid w:val="00072F34"/>
    <w:rsid w:val="002C08E9"/>
    <w:rsid w:val="003F3977"/>
    <w:rsid w:val="00525E17"/>
    <w:rsid w:val="005732C5"/>
    <w:rsid w:val="005E06F0"/>
    <w:rsid w:val="006C1080"/>
    <w:rsid w:val="006D10D7"/>
    <w:rsid w:val="00753D95"/>
    <w:rsid w:val="007D1EF7"/>
    <w:rsid w:val="008433EE"/>
    <w:rsid w:val="00973389"/>
    <w:rsid w:val="009A3A11"/>
    <w:rsid w:val="00A150A1"/>
    <w:rsid w:val="00AC183D"/>
    <w:rsid w:val="00AD1B17"/>
    <w:rsid w:val="00B1665C"/>
    <w:rsid w:val="00C92E64"/>
    <w:rsid w:val="00DA7625"/>
    <w:rsid w:val="00DD6532"/>
    <w:rsid w:val="00F3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6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92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C92E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both">
    <w:name w:val="pboth"/>
    <w:basedOn w:val="a"/>
    <w:rsid w:val="002C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2C08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D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F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D1B17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AD1B17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64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92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E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qFormat/>
    <w:rsid w:val="00C92E6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both">
    <w:name w:val="pboth"/>
    <w:basedOn w:val="a"/>
    <w:rsid w:val="002C0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7">
    <w:name w:val="p117"/>
    <w:basedOn w:val="a"/>
    <w:rsid w:val="002C08E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D1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EF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D1B17"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rsid w:val="00AD1B17"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o-men.ru/which-gas-is-used-as-an-automotive-fuel-as-evidenced-by-this-or-that-color-of-fire-in-the-burn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951B-1128-4BAD-B024-6C46D951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18</Pages>
  <Words>5154</Words>
  <Characters>29384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Артаа</dc:creator>
  <cp:keywords/>
  <dc:description/>
  <cp:lastModifiedBy>Артаа</cp:lastModifiedBy>
  <cp:revision>21</cp:revision>
  <cp:lastPrinted>2023-09-22T09:49:00Z</cp:lastPrinted>
  <dcterms:created xsi:type="dcterms:W3CDTF">2019-10-10T13:55:00Z</dcterms:created>
  <dcterms:modified xsi:type="dcterms:W3CDTF">2023-09-22T09:49:00Z</dcterms:modified>
</cp:coreProperties>
</file>