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15" w:rsidRDefault="00741415" w:rsidP="007414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415" w:rsidRPr="00B022C5" w:rsidRDefault="00741415" w:rsidP="007414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41415" w:rsidRPr="00B022C5" w:rsidRDefault="00741415" w:rsidP="007414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415" w:rsidRPr="00B022C5" w:rsidRDefault="00741415" w:rsidP="00741415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>Р</w:t>
      </w:r>
      <w:r>
        <w:rPr>
          <w:rFonts w:ascii="Times New Roman" w:hAnsi="Times New Roman" w:cs="Times New Roman"/>
          <w:kern w:val="2"/>
          <w:sz w:val="24"/>
          <w:szCs w:val="24"/>
        </w:rPr>
        <w:t>абочая программа по химии  для 11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(базовая)    составлена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в соответствии с правовыми и нормативными документами: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741415" w:rsidRPr="00B022C5" w:rsidRDefault="00741415" w:rsidP="00741415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B022C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741415" w:rsidRPr="00B022C5" w:rsidRDefault="00741415" w:rsidP="00741415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стандартосновного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общего образования. Приказ Министерства образования и науки Российской Федерации от 17.12.2010 г. № 1897(далее - </w:t>
      </w:r>
      <w:r w:rsidRPr="00B022C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стандартсреднего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lastRenderedPageBreak/>
        <w:t xml:space="preserve">- Письмо Министерства просвещения РФ от 5 июля 2022 г. N ТВ-1290/03О направлении методических рекомендаций </w:t>
      </w:r>
      <w:r w:rsidRPr="00B022C5">
        <w:rPr>
          <w:sz w:val="24"/>
          <w:szCs w:val="24"/>
        </w:rPr>
        <w:t>«</w:t>
      </w:r>
      <w:r w:rsidRPr="00B022C5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741415" w:rsidRPr="00B022C5" w:rsidRDefault="00741415" w:rsidP="00741415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741415" w:rsidRPr="00B022C5" w:rsidRDefault="00741415" w:rsidP="00741415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 просвещения Российской Федерации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741415" w:rsidRPr="00B022C5" w:rsidRDefault="00741415" w:rsidP="007414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741415" w:rsidRPr="00B022C5" w:rsidRDefault="00741415" w:rsidP="007414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741415" w:rsidRPr="00B022C5" w:rsidRDefault="00741415" w:rsidP="0074141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2C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proofErr w:type="gramStart"/>
      <w:r w:rsidRPr="00B022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741415" w:rsidRPr="00B022C5" w:rsidRDefault="00741415" w:rsidP="007414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741415" w:rsidRDefault="00741415" w:rsidP="00741415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0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</w:t>
      </w:r>
      <w:proofErr w:type="spellStart"/>
      <w:r>
        <w:rPr>
          <w:color w:val="000000"/>
          <w:bdr w:val="none" w:sz="0" w:space="0" w:color="auto" w:frame="1"/>
        </w:rPr>
        <w:t>Сукпакская</w:t>
      </w:r>
      <w:proofErr w:type="spellEnd"/>
      <w:r>
        <w:rPr>
          <w:color w:val="000000"/>
          <w:bdr w:val="none" w:sz="0" w:space="0" w:color="auto" w:frame="1"/>
        </w:rPr>
        <w:t xml:space="preserve"> средняя общеобразовательная школа </w:t>
      </w:r>
      <w:proofErr w:type="spellStart"/>
      <w:r>
        <w:rPr>
          <w:color w:val="000000"/>
          <w:bdr w:val="none" w:sz="0" w:space="0" w:color="auto" w:frame="1"/>
        </w:rPr>
        <w:t>им.Б.И.Араптана</w:t>
      </w:r>
      <w:proofErr w:type="spellEnd"/>
      <w:r>
        <w:rPr>
          <w:color w:val="000000"/>
          <w:bdr w:val="none" w:sz="0" w:space="0" w:color="auto" w:frame="1"/>
        </w:rPr>
        <w:t>»</w:t>
      </w:r>
    </w:p>
    <w:bookmarkEnd w:id="0"/>
    <w:p w:rsidR="00741415" w:rsidRDefault="00741415" w:rsidP="00741415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         - Основная  образовательная  программа начального общего, основного общего </w:t>
      </w:r>
      <w:r w:rsidRPr="001C0FCE">
        <w:rPr>
          <w:color w:val="000000"/>
          <w:bdr w:val="none" w:sz="0" w:space="0" w:color="auto" w:frame="1"/>
        </w:rPr>
        <w:t xml:space="preserve"> </w:t>
      </w:r>
      <w:bookmarkStart w:id="1" w:name="_Hlk85351923"/>
      <w:r>
        <w:rPr>
          <w:color w:val="000000"/>
          <w:bdr w:val="none" w:sz="0" w:space="0" w:color="auto" w:frame="1"/>
        </w:rPr>
        <w:t>и среднего общего образования муниципального бюджетного общеобразовательного учреждения «</w:t>
      </w:r>
      <w:proofErr w:type="spellStart"/>
      <w:r>
        <w:rPr>
          <w:color w:val="000000"/>
          <w:bdr w:val="none" w:sz="0" w:space="0" w:color="auto" w:frame="1"/>
        </w:rPr>
        <w:t>Сукпакская</w:t>
      </w:r>
      <w:proofErr w:type="spellEnd"/>
      <w:r>
        <w:rPr>
          <w:color w:val="000000"/>
          <w:bdr w:val="none" w:sz="0" w:space="0" w:color="auto" w:frame="1"/>
        </w:rPr>
        <w:t xml:space="preserve"> средняя общеобразовательная школа» </w:t>
      </w:r>
      <w:proofErr w:type="spellStart"/>
      <w:r>
        <w:rPr>
          <w:color w:val="000000"/>
          <w:bdr w:val="none" w:sz="0" w:space="0" w:color="auto" w:frame="1"/>
        </w:rPr>
        <w:t>им.Б.И.Араптана</w:t>
      </w:r>
      <w:proofErr w:type="spellEnd"/>
      <w:r>
        <w:rPr>
          <w:color w:val="000000"/>
          <w:bdr w:val="none" w:sz="0" w:space="0" w:color="auto" w:frame="1"/>
        </w:rPr>
        <w:t>.</w:t>
      </w:r>
    </w:p>
    <w:bookmarkEnd w:id="1"/>
    <w:p w:rsidR="00937E2D" w:rsidRPr="00937E2D" w:rsidRDefault="00937E2D" w:rsidP="00937E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937E2D" w:rsidRPr="00937E2D" w:rsidRDefault="00937E2D" w:rsidP="00937E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937E2D" w:rsidRDefault="00937E2D" w:rsidP="00937E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7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Рабочая программа ориентирована на УМК: </w:t>
      </w:r>
    </w:p>
    <w:p w:rsidR="00937E2D" w:rsidRDefault="00937E2D" w:rsidP="00937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Рудзитис Г.Е., Фельдман Ф.Г., Химия. 11 класс. – М.: Просвещение, 2019</w:t>
      </w:r>
    </w:p>
    <w:p w:rsidR="00937E2D" w:rsidRDefault="00937E2D" w:rsidP="00937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Гара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Н.Н. Химия. Программы общеобразовательных учреждений. – М.: Просвещение, 2016</w:t>
      </w:r>
    </w:p>
    <w:p w:rsidR="00937E2D" w:rsidRDefault="00937E2D" w:rsidP="00937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Брейгер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Л.М., Баженова А.Е., Химия 8-11 классы. Развернутое тематическое планирование по учебникам Рудзитиса Г.Е., Фельдмана Ф.Г., Волгоград, Учитель, 2019</w:t>
      </w:r>
    </w:p>
    <w:p w:rsidR="00937E2D" w:rsidRDefault="00937E2D" w:rsidP="00937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Химический эксперимент в школе. 11 класс: учебно-методическое пособие/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О.С.Габриэлян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Л.П.Ватлина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.-М.: Дрофа, 2015.-208 с.</w:t>
      </w:r>
    </w:p>
    <w:p w:rsidR="00937E2D" w:rsidRDefault="00937E2D" w:rsidP="00937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Химия. Уроки в 11 классе: пособие для учителей общеобразовательных учреждений 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Н.Н.Гара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(и др.)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М.: Просвещение, 2016.-111 с.</w:t>
      </w:r>
    </w:p>
    <w:p w:rsidR="00937E2D" w:rsidRDefault="00937E2D" w:rsidP="00937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7E2D" w:rsidRDefault="00937E2D" w:rsidP="0093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6. Хомченко И.Г.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Сборник задач и упражнений по химии.</w:t>
      </w:r>
    </w:p>
    <w:p w:rsidR="00937E2D" w:rsidRDefault="00937E2D" w:rsidP="00937E2D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E2D" w:rsidRDefault="00937E2D" w:rsidP="00937E2D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E2D" w:rsidRDefault="00937E2D" w:rsidP="00937E2D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 для учителя.</w:t>
      </w:r>
    </w:p>
    <w:p w:rsidR="00937E2D" w:rsidRDefault="00937E2D" w:rsidP="00937E2D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Дидактический материал по химии для 10 – 11 классов: пособие для учителя/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А.М.Радецкий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В.П.Горшкова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Л.Н.Кругликова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М.: Просвещение, 2016. – 79 с.</w:t>
      </w:r>
    </w:p>
    <w:p w:rsidR="00937E2D" w:rsidRDefault="00937E2D" w:rsidP="00937E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Контрольные работы по химии в 10 – 11 классах: пособие для учителя/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А.М.Радецкий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.-М.: Просвещение, 2016.-96 с.</w:t>
      </w:r>
    </w:p>
    <w:p w:rsidR="00937E2D" w:rsidRDefault="00937E2D" w:rsidP="00937E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Начала химии. Современный курс для поступающих в ВУЗы: учебное пособие для ВУЗов/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Н.Е.Кузьменко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В.В.Еремин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В.А.Попков.-9-е издание, переработанное и дополненное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М.: Экзамен, 2015.-832 с.</w:t>
      </w:r>
    </w:p>
    <w:p w:rsidR="00937E2D" w:rsidRDefault="00937E2D" w:rsidP="00937E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Органическая химия в тестах, задачах и упражнениях. 10 класс: учебное пособие для общеобразовательных учреждений/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О.С.Габриэлян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И.Г.Остроумов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Е.Е.Остроумова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2-изд., стереотип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М.: Дрофа, 2014.-400 с.</w:t>
      </w:r>
    </w:p>
    <w:p w:rsidR="00523603" w:rsidRPr="00523603" w:rsidRDefault="00523603" w:rsidP="0093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603" w:rsidRPr="00523603" w:rsidRDefault="00523603" w:rsidP="0052360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2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рабочей программы взята </w:t>
      </w:r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рамма  курса химии для  11</w:t>
      </w:r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классов общеобразовательных учреждений,  опубликованная издательством «Просвещение» в 2015  году (Сборник программ курса химии к учебникам химии авторов </w:t>
      </w:r>
      <w:proofErr w:type="spellStart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Г.Е.Рудзитиса</w:t>
      </w:r>
      <w:proofErr w:type="spellEnd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Ф.Г.Фельдмана</w:t>
      </w:r>
      <w:proofErr w:type="spellEnd"/>
      <w:r w:rsidRPr="005236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11 класса).</w:t>
      </w:r>
    </w:p>
    <w:p w:rsidR="00523603" w:rsidRPr="00523603" w:rsidRDefault="00523603" w:rsidP="0052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изучения предмета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2FF" w:rsidRPr="000602FF" w:rsidRDefault="000602FF" w:rsidP="000602FF">
      <w:pPr>
        <w:numPr>
          <w:ilvl w:val="0"/>
          <w:numId w:val="1"/>
        </w:num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освоение знаний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о химической составляющей </w:t>
      </w:r>
      <w:proofErr w:type="gramStart"/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естественно-научной</w:t>
      </w:r>
      <w:proofErr w:type="gramEnd"/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картины мира, важнейших химических понятиях, законах и теориях;</w:t>
      </w:r>
    </w:p>
    <w:p w:rsidR="000602FF" w:rsidRPr="000602FF" w:rsidRDefault="000602FF" w:rsidP="000602FF">
      <w:pPr>
        <w:numPr>
          <w:ilvl w:val="0"/>
          <w:numId w:val="1"/>
        </w:num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овладение умениями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602FF" w:rsidRPr="000602FF" w:rsidRDefault="000602FF" w:rsidP="000602FF">
      <w:pPr>
        <w:numPr>
          <w:ilvl w:val="0"/>
          <w:numId w:val="1"/>
        </w:num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развитие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602FF" w:rsidRPr="000602FF" w:rsidRDefault="000602FF" w:rsidP="000602FF">
      <w:pPr>
        <w:numPr>
          <w:ilvl w:val="0"/>
          <w:numId w:val="1"/>
        </w:num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воспитание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602FF" w:rsidRPr="000602FF" w:rsidRDefault="000602FF" w:rsidP="000602FF">
      <w:pPr>
        <w:numPr>
          <w:ilvl w:val="0"/>
          <w:numId w:val="1"/>
        </w:num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применение полученных знаний и умений 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для безопасного использования веществ и материалов в быту, сельском хозяйстве и на производстве, решения 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практических задач в повседневной жизни, предупреждения явлений, наносящих вред здоровью человека и окружающей среде.</w:t>
      </w: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Данная программа предусматривает формирование у учащихся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общеучебных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</w:t>
      </w:r>
    </w:p>
    <w:p w:rsidR="000602FF" w:rsidRPr="000602FF" w:rsidRDefault="000602FF" w:rsidP="000602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0602FF" w:rsidRPr="000602FF" w:rsidRDefault="000602FF" w:rsidP="000602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определение сущностных характеристик изучаемого объекта;</w:t>
      </w:r>
    </w:p>
    <w:p w:rsidR="000602FF" w:rsidRPr="000602FF" w:rsidRDefault="000602FF" w:rsidP="000602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умение развернуто обосновывать суждения, давать определения, приводить доказательства;</w:t>
      </w:r>
    </w:p>
    <w:p w:rsidR="000602FF" w:rsidRPr="000602FF" w:rsidRDefault="000602FF" w:rsidP="000602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оценивание и корректировка своего поведения в окружающей среде;</w:t>
      </w:r>
    </w:p>
    <w:p w:rsidR="000602FF" w:rsidRPr="000602FF" w:rsidRDefault="000602FF" w:rsidP="000602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выполнение в  практической деятельности и повседневной жизни экологических требований;</w:t>
      </w:r>
    </w:p>
    <w:p w:rsidR="000602FF" w:rsidRPr="000602FF" w:rsidRDefault="000602FF" w:rsidP="000602F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it-IT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0602FF" w:rsidRPr="000602FF" w:rsidRDefault="000602FF" w:rsidP="000602FF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602FF" w:rsidRPr="000602FF" w:rsidRDefault="000602FF" w:rsidP="000602F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обучения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0602FF" w:rsidRPr="000602FF" w:rsidRDefault="000602FF" w:rsidP="000602F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формирование знаний основ органической химии - важнейших фактов, понятий, законов и теорий, языка науки, доступных обобщений мировоззренческого характера;</w:t>
      </w:r>
    </w:p>
    <w:p w:rsidR="000602FF" w:rsidRPr="000602FF" w:rsidRDefault="000602FF" w:rsidP="000602F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развитие умений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</w:t>
      </w:r>
    </w:p>
    <w:p w:rsidR="000602FF" w:rsidRPr="000602FF" w:rsidRDefault="000602FF" w:rsidP="000602F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развитие интереса к органической химии как возможной области будущей практической деятельности;</w:t>
      </w:r>
    </w:p>
    <w:p w:rsidR="000602FF" w:rsidRPr="000602FF" w:rsidRDefault="000602FF" w:rsidP="000602F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развитие интеллектуальных способностей и гуманистических качеств личности;</w:t>
      </w:r>
    </w:p>
    <w:p w:rsidR="000602FF" w:rsidRDefault="000602FF" w:rsidP="000602FF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формирование экологического мышления, убежденности в необходимости охраны окружающей среды.</w:t>
      </w:r>
    </w:p>
    <w:p w:rsidR="000602FF" w:rsidRPr="000602FF" w:rsidRDefault="000602FF" w:rsidP="000602FF">
      <w:pPr>
        <w:suppressAutoHyphens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2FF" w:rsidRDefault="00937E2D" w:rsidP="00937E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                           </w:t>
      </w:r>
    </w:p>
    <w:p w:rsidR="000602FF" w:rsidRDefault="000602FF" w:rsidP="000602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Распределение времени по темам программы дано ориентировочно. Учитель может изменять его в пределах годовой суммы часов.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Распределение часов по темам базируется на основе авторской программы Н.Н.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Гары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(Авторская программа: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Химия. Рабочие программы. Предметная линия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учебни¬ков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Е. Рудзитиса, Ф. Г. Фельдмана. 10 – 11  классы / Н. 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Гара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— 2-е изд., доп. — М.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Просвещение, 2016.).</w:t>
      </w:r>
    </w:p>
    <w:p w:rsid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02FF" w:rsidRPr="00937E2D" w:rsidRDefault="000602FF" w:rsidP="00937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Срок реализ</w:t>
      </w:r>
      <w:r w:rsidR="00B47C13">
        <w:rPr>
          <w:rFonts w:ascii="Times New Roman" w:eastAsia="Times New Roman" w:hAnsi="Times New Roman" w:cs="Times New Roman"/>
          <w:bCs/>
          <w:sz w:val="24"/>
          <w:szCs w:val="24"/>
        </w:rPr>
        <w:t>ации программы- 1 год (2021-2022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23603" w:rsidRPr="00523603" w:rsidRDefault="00523603" w:rsidP="00523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рассчитана на </w:t>
      </w:r>
      <w:r w:rsidR="00C33B4B"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асов</w:t>
      </w:r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неделю), что соответствует Учебному плану  МБОУ «</w:t>
      </w:r>
      <w:proofErr w:type="spellStart"/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Сукпакская</w:t>
      </w:r>
      <w:proofErr w:type="spellEnd"/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 школа»   им. Б. И. </w:t>
      </w:r>
      <w:proofErr w:type="spellStart"/>
      <w:r w:rsidRPr="00523603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Араптана</w:t>
      </w:r>
      <w:proofErr w:type="spellEnd"/>
    </w:p>
    <w:p w:rsidR="000602FF" w:rsidRDefault="000602FF" w:rsidP="005236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E2D" w:rsidRDefault="00937E2D" w:rsidP="000602F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7E2D" w:rsidRDefault="00937E2D" w:rsidP="00741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415" w:rsidRDefault="00741415" w:rsidP="00741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:rsidR="000602FF" w:rsidRDefault="000602FF" w:rsidP="000602F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ТЕМ УЧЕБНОГО КУРСА</w:t>
      </w:r>
    </w:p>
    <w:p w:rsidR="000602FF" w:rsidRPr="000602FF" w:rsidRDefault="00C33B4B" w:rsidP="000602F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11класс  34</w:t>
      </w:r>
      <w:r w:rsidR="000602FF"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ч/год  (1 ч/</w:t>
      </w:r>
      <w:proofErr w:type="spellStart"/>
      <w:r w:rsidR="000602FF"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</w:t>
      </w:r>
      <w:proofErr w:type="spellEnd"/>
      <w:r w:rsidR="000602FF"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  <w:r w:rsidR="000602FF" w:rsidRPr="00060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602FF" w:rsidRPr="000602FF" w:rsidRDefault="000602FF" w:rsidP="000602F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ОСНОВЫ ХИМИИ 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1.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Важнейшие химические понятия и законы (2ч)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Атом. Химический элемент. Изотопы. Простые и сложные вещества.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2.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Периодический закон и периодическая система 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химических элементов Д. И. Менделеева на основе 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учения о строении атомов (4 ч)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Периодический закон, структура Периодической системы, </w:t>
      </w:r>
      <w:proofErr w:type="spellStart"/>
      <w:r w:rsidRPr="00060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орбитали</w:t>
      </w:r>
      <w:proofErr w:type="spellEnd"/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s-, p-, d- электроны. 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Периодического закона. Валентность и валентные возможности атомов. Изменение свойств оксидов, гидроксидов и водородных соединений химических элементов в зависимости от положения элементов в Периодической системе.</w:t>
      </w:r>
    </w:p>
    <w:p w:rsidR="000602FF" w:rsidRPr="000602FF" w:rsidRDefault="000602FF" w:rsidP="000602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ПСХЭ ДИМ, таблицы  «Электронные оболочки атомов»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3.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Строение вещества (3 ч)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Химическая связь.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Ионная связь. Катионы и анионы. Ковалентная неполярная связь. Ковалентная полярная связь.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Степень окисления. Металлическая связь. Водородная связь. Пространственное строение молекул неорганических и органических веществ.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Типы кристаллических решеток и свойства веществ.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Причины многообразия веществ: изомерия, гомология, аллотропия, изотопия</w:t>
      </w: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602FF" w:rsidRPr="000602FF" w:rsidRDefault="000602FF" w:rsidP="000602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Дисперсные системы. 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Коллоидные растворы. Золи, гели.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Демонстрации. 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ионных, атомных, молекулярных и металлических кристаллических решеток. Образцы пищевых, косметических, биологических и медицинских золей и гелей. Эффект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Тиндаля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Модели молекул изомеров, гомологов.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4.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Химические реакции (7 ч)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Классификация химических реакций в неорганической и органической химии.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Шателье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Производство серной кислоты контактным способом.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Электролитическая диссоциация. Сильные и слабые электролиты. Среда водных растворов: кислая, нейтральная, щелочная. Водородный показатель (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раствора</w:t>
      </w: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Гидролиз органических и неорганических веществ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типы химических реакций,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видеоопыты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органической химии, видеофильм «Основы молекулярн</w:t>
      </w:r>
      <w:proofErr w:type="gram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кинетической теории».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опыты.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скорости реакции от концентрации, температуры, природы реагирующих веществ, Разложение пероксида водорода в присутствии катализатора. Определение среды раствора с помощью универсального индикатора.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7E2D" w:rsidRDefault="00937E2D" w:rsidP="000602F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2FF" w:rsidRPr="000602FF" w:rsidRDefault="000602FF" w:rsidP="000602FF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НЕОРГАНИЧЕСКАЯ ХИМИЯ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5.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Металлы (8 ч)</w:t>
      </w:r>
    </w:p>
    <w:p w:rsidR="000602FF" w:rsidRPr="000602FF" w:rsidRDefault="000602FF" w:rsidP="000602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Сплавы. Электролиз растворов и расплавов. Понятие о коррозии металлов. Способы защиты от коррозии.</w:t>
      </w: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Обзор металлов главных подгрупп (А-групп) периодической системы химических элементов.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Обзор металлов побочных подгрупп (Б-групп) периодической системы химических элементов (медь, цинк, железо).  Оксиды и гидроксиды металлов.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металлов и их соединений, сплавы, </w:t>
      </w:r>
    </w:p>
    <w:p w:rsidR="000602FF" w:rsidRPr="000602FF" w:rsidRDefault="000602FF" w:rsidP="000602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металлов с кислородом, кислотами, водой; доказательство амфотерности алюминия и его гидроксида, образцы меди, железа, хрома, их соединений; взаимодействие меди и железа с кислородом;  взаимодействие меди и железа с кислотами (серная, соляная), получение гидроксида меди, хрома, оксида меди;</w:t>
      </w:r>
    </w:p>
    <w:p w:rsidR="000602FF" w:rsidRPr="000602FF" w:rsidRDefault="000602FF" w:rsidP="000602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оксидов и гидроксидов металлов с кислотами;  доказательство амфотерности соединений хрома (</w:t>
      </w:r>
      <w:r w:rsidRPr="000602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Расчетные задачи.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Расчеты по химическим уравнениям, связанные с массовой долей выхода продукта реакции </w:t>
      </w:r>
      <w:proofErr w:type="gram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 возможного.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Практикум. 1. 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экспериментальных задач по неорганической химии; 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6.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Неметаллы (7 ч)</w:t>
      </w:r>
    </w:p>
    <w:p w:rsidR="000602FF" w:rsidRPr="000602FF" w:rsidRDefault="000602FF" w:rsidP="000602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0602FF" w:rsidRPr="000602FF" w:rsidRDefault="000602FF" w:rsidP="000602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свойств неметаллов.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 свойства типичных неметаллов. Оксиды неметаллов и кислородсодержащие кислоты. Водородные соединения неметаллов. Генетическая связь неорганических и органических веществ. Бытовая химическая грамотность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 неметаллов; модели кристаллических   решеток, алмаза, графита, получение аммиака и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хлороводорода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растворение их в воде, доказательство кислотно-основных свойств этих веществ. Сжигание угля и серы в кислороде, определение химических свой</w:t>
      </w:r>
      <w:proofErr w:type="gram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одуктов сгорания, взаимодействие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серной, </w:t>
      </w:r>
      <w:proofErr w:type="spellStart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</w:t>
      </w:r>
      <w:proofErr w:type="spellEnd"/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разбавленной азотной кислот с медью, видеофильм «Химия вокруг нас».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Практикум.  </w:t>
      </w:r>
      <w:r w:rsidRPr="0006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6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получение, собирание и распознавание газов.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2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 7.</w:t>
      </w:r>
      <w:r w:rsidRPr="000602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3B4B">
        <w:rPr>
          <w:rFonts w:ascii="Times New Roman" w:eastAsia="Times New Roman" w:hAnsi="Times New Roman" w:cs="Times New Roman"/>
          <w:b/>
          <w:bCs/>
          <w:sz w:val="24"/>
          <w:szCs w:val="24"/>
        </w:rPr>
        <w:t>Химия и жизнь. (2</w:t>
      </w:r>
      <w:r w:rsidRPr="000602FF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</w:t>
      </w:r>
    </w:p>
    <w:p w:rsidR="000602FF" w:rsidRPr="000602FF" w:rsidRDefault="000602FF" w:rsidP="00060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02FF">
        <w:rPr>
          <w:rFonts w:ascii="Times New Roman" w:eastAsia="Times New Roman" w:hAnsi="Times New Roman" w:cs="Times New Roman"/>
          <w:bCs/>
          <w:sz w:val="24"/>
          <w:szCs w:val="24"/>
        </w:rPr>
        <w:t>Бытовая химическая грамотность. Продукты питания. Бытовая химия. Мебель. Лекарственные препараты. Химическое загрязнение окружающей среды и его последствия. Способы  защиты окружающей среды и способы очистки и утилизации промышленных отходов.</w:t>
      </w: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Типы расчетных задач: </w:t>
      </w: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 Вычисление массовой доли химического элемента по формуле соединения. </w:t>
      </w: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Установление простейшей формулы вещества по массовым долям химических элементов. </w:t>
      </w: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 Вычисления по химическим уравнениям количества, объема, массы вещества по количеству, объему, массе реагентов или продуктов реакции. </w:t>
      </w:r>
    </w:p>
    <w:p w:rsidR="000602FF" w:rsidRPr="000602FF" w:rsidRDefault="000602FF" w:rsidP="00060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60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Расчет массовой доли растворенного вещества в растворе. </w:t>
      </w:r>
    </w:p>
    <w:p w:rsidR="000602FF" w:rsidRPr="000602FF" w:rsidRDefault="000602FF" w:rsidP="000602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6A080D" w:rsidRDefault="006A080D"/>
    <w:p w:rsidR="000602FF" w:rsidRDefault="000602FF"/>
    <w:p w:rsidR="000602FF" w:rsidRDefault="000602FF"/>
    <w:p w:rsidR="000602FF" w:rsidRDefault="000602FF"/>
    <w:p w:rsidR="0047761B" w:rsidRDefault="0047761B" w:rsidP="00563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D2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 В РАМКАХ ИЗУЧЕНИЯ ТЕМЫ</w:t>
      </w:r>
    </w:p>
    <w:p w:rsidR="00563D2D" w:rsidRPr="00563D2D" w:rsidRDefault="00563D2D" w:rsidP="00563D2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химии являются: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познавательной сфере: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-  давать определения изученных понятий;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- наблюдать и описывать демонстрационные и самостоятельно проведенные эксперименты, а также химические реакции, протекающие в природе, используя для этого русский язык и язык химии;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 описывать и различать изученные классы неорганических и органических соединений, простые и сложные вещества, химические реакции; </w:t>
      </w: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классифицировать изученные объекты и явления;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структурировать изученный материал и химическую информацию, полученную из других источников;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моделировать строение атомов элементов.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ценностно-ориентационной сфере: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трудовой сфере: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проводить химический эксперимент.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сфере безопасности жизнедеятельности: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оказывать первую помощь при отравлениях, ожогах и других травмах, связанных с веществами и лабораторным оборудованием.</w:t>
      </w: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D2D" w:rsidRPr="00563D2D" w:rsidRDefault="00563D2D" w:rsidP="00563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3D2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5.Определять тип задачи;</w:t>
      </w:r>
    </w:p>
    <w:p w:rsidR="00563D2D" w:rsidRPr="00563D2D" w:rsidRDefault="00563D2D" w:rsidP="00563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3D2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Знать алгоритм решения задач определенного типа и применять его к комбинированным задачам;</w:t>
      </w:r>
    </w:p>
    <w:p w:rsidR="00563D2D" w:rsidRPr="00563D2D" w:rsidRDefault="00563D2D" w:rsidP="00563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3D2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563D2D" w:rsidRPr="00563D2D" w:rsidRDefault="00563D2D" w:rsidP="00563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3D2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Подбирать из разных источников или (и) составлять оригинальные задачи определенного типа (например, «Газовые смеси») или по выбранной теме (например, «Соединения азота»);</w:t>
      </w:r>
    </w:p>
    <w:p w:rsidR="00563D2D" w:rsidRPr="00563D2D" w:rsidRDefault="00563D2D" w:rsidP="00563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3D2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Составлять задание для школьной олимпиады по химии (задачи с решениями);</w:t>
      </w:r>
    </w:p>
    <w:p w:rsidR="00563D2D" w:rsidRPr="00563D2D" w:rsidRDefault="00563D2D" w:rsidP="00563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63D2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Участвовать в школьном и муниципальном этапах Всероссийской олимпиады школьников по химии.</w:t>
      </w: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основам реализации проектно-исследовательской деятельности;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наблюдение и эксперимент под руководством учителя;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и преобразовывать модели и схемы для решения задач;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осуществлять выбор наиболее эффективных способов решения задач в зависимости от конкретных условий;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давать определение понятиям;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устанавливать причинно-следственные связи;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осуществлять сравнение, </w:t>
      </w:r>
      <w:proofErr w:type="spellStart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строить классификацию на основе дихотомического деления (на основе отрицания);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строить </w:t>
      </w:r>
      <w:proofErr w:type="gramStart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структурировать тексты,</w:t>
      </w:r>
      <w:r w:rsidRPr="005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Pr="005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библиотечные, в том числе электронные, каталоги для поиска необходимых книг;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выбирать и использовать методы, релевантные рассматриваемой проблеме;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</w:t>
      </w:r>
      <w:proofErr w:type="spellEnd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индуктивные и дедуктивные рассуждения, построение и исполнение алгоритма;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использовать такие </w:t>
      </w:r>
      <w:proofErr w:type="gramStart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описывать свойства твёрдых, жидких, газообразных веществ, выделяя их существенные признаки;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сравнивать по составу оксиды, основания, кислоты, соли;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классифицировать оксиды и основания по свойствам, кислоты и соли по составу;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пользоваться лабораторным оборудованием и химической посудой;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несложные химические опыты и наблюдения за изменениями свойств веще</w:t>
      </w:r>
      <w:proofErr w:type="gramStart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их превращений; соблюдать правила техники безопасности при проведении наблюдений и опытов;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составлять формулы веществ по их названиям;</w:t>
      </w:r>
    </w:p>
    <w:p w:rsidR="00563D2D" w:rsidRPr="00563D2D" w:rsidRDefault="00563D2D" w:rsidP="00563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определять валентность и степень окисления элементов в веществах;</w:t>
      </w:r>
    </w:p>
    <w:p w:rsidR="00563D2D" w:rsidRPr="00563D2D" w:rsidRDefault="00563D2D" w:rsidP="0056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563D2D" w:rsidRPr="00563D2D" w:rsidRDefault="00563D2D" w:rsidP="0056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ПРИМЕРНЫЕ ТЕМЫ ПРОЕКТОВ</w:t>
      </w:r>
    </w:p>
    <w:p w:rsidR="00563D2D" w:rsidRPr="00563D2D" w:rsidRDefault="00563D2D" w:rsidP="0056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1.Автомагистраль, снег, почва, растения.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2.Автомобиль как источник химического загрязнения атмосферы.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hyperlink r:id="rId6" w:history="1">
        <w:r w:rsidRPr="00563D2D">
          <w:rPr>
            <w:rFonts w:ascii="Arial" w:eastAsia="Times New Roman" w:hAnsi="Arial" w:cs="Arial"/>
            <w:color w:val="3366CC"/>
            <w:sz w:val="20"/>
            <w:szCs w:val="20"/>
            <w:u w:val="single"/>
            <w:lang w:eastAsia="ru-RU"/>
          </w:rPr>
          <w:t>Автомобильное топливо</w:t>
        </w:r>
      </w:hyperlink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 его применение.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4.Акварельные краски. Их состав и изготовление.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5.Аквариум как химико-биологический объект исследования.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6.Активированный уголь. Явление адсорбции.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7.Анализ лекарственных препаратов.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8.Анализ прохладительных напитков.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9.Анализ содержания аскорбиновой кислоты в некоторых сортах смородины.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10.Анализ чипсов.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11.Антибиотики.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12.Антисептики.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13.Ароматизаторы на основе сложных эфиров.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14.Ароматические масла - бесценный дар природы.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15.Ароматические эфирные масла и их использование.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16.Ароматы, запахи, флюиды.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Аскорбиновая кислота: свойства, физиологическое действие, содержание и динамика накопления в растениях.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18.Аспирин - друг или враг?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Аспирин - польза или вред.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20.Аспирин как консервант.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Аспирин: за и против.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Аэрозоли и их применение в медицинской практике.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Белки - основа жизни.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Белки и их значение в питании человека.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25.Белки и их питательная ценность.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Биологически активные вещества. Витамины.</w:t>
      </w:r>
    </w:p>
    <w:p w:rsidR="00563D2D" w:rsidRDefault="00563D2D" w:rsidP="00563D2D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t>27.В чём вкус хлеба?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28.Важнейший показатель экологического состояния почвы - рН.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29.Великий ученый М.В. Ломоносов.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30.Влияние автомобильного транспорта на степень загрязнения воздуха.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31.Воздух-невидимка.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32.Все тайны янтаря.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Выделение винной кислоты из исследуемого сорта винограда.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Выращивание в домашних условиях монокристаллов из насыщенного раствора солей и квасцов.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Выращивание кристалла в домашних условиях.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36. Газированные напитки – яд малыми дозами.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37. Из жизни полиэтиленового пакета.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38. Из чего состоит одежда. Волокна.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39. Изучение свойств шампуней.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Изучение секретов приготовления клея.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41. Индексы пищевых добавок.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42. Индикаторы в быту.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43. Индикаторы вокруг нас.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44.Индикаторы. Применение индикаторов. Природные индикаторы.</w:t>
      </w:r>
    </w:p>
    <w:p w:rsidR="00523603" w:rsidRDefault="00523603" w:rsidP="00563D2D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603" w:rsidRPr="00563D2D" w:rsidRDefault="00523603" w:rsidP="00563D2D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3D2D" w:rsidRPr="00563D2D" w:rsidRDefault="00563D2D" w:rsidP="00563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B4B" w:rsidRDefault="00C33B4B" w:rsidP="00563D2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63D2D" w:rsidRPr="00563D2D" w:rsidRDefault="00563D2D" w:rsidP="00563D2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right" w:tblpY="109"/>
        <w:tblW w:w="1062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487"/>
        <w:gridCol w:w="1281"/>
        <w:gridCol w:w="1385"/>
        <w:gridCol w:w="74"/>
        <w:gridCol w:w="1516"/>
        <w:gridCol w:w="61"/>
        <w:gridCol w:w="1412"/>
      </w:tblGrid>
      <w:tr w:rsidR="00563D2D" w:rsidRPr="00563D2D" w:rsidTr="00523603">
        <w:trPr>
          <w:trHeight w:val="230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Количество часов (всего)</w:t>
            </w:r>
          </w:p>
        </w:tc>
        <w:tc>
          <w:tcPr>
            <w:tcW w:w="4146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ни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часов)    </w:t>
            </w:r>
          </w:p>
        </w:tc>
      </w:tr>
      <w:tr w:rsidR="00563D2D" w:rsidRPr="00563D2D" w:rsidTr="00523603">
        <w:trPr>
          <w:trHeight w:val="62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Проектные, тестовые, творческие, экскурсии и т.д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учитывая специфику предмета)</w:t>
            </w:r>
          </w:p>
        </w:tc>
      </w:tr>
      <w:tr w:rsidR="00523603" w:rsidRPr="00563D2D" w:rsidTr="00523603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603" w:rsidRPr="00563D2D" w:rsidRDefault="00523603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603" w:rsidRPr="00563D2D" w:rsidRDefault="00523603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10 класса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603" w:rsidRPr="00563D2D" w:rsidRDefault="00523603" w:rsidP="0052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03" w:rsidRPr="00563D2D" w:rsidRDefault="00523603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03" w:rsidRPr="00563D2D" w:rsidRDefault="00523603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03" w:rsidRPr="00563D2D" w:rsidRDefault="00523603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2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D2D" w:rsidRPr="00563D2D" w:rsidRDefault="00563D2D" w:rsidP="00563D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1.</w:t>
            </w: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Важнейшие химические понятия и законы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3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2.</w:t>
            </w: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Периодический закон и периодическая система химических элементов Д. И. Менделеева на основе </w:t>
            </w: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учения о строении атомов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22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3.</w:t>
            </w: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вещества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256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4.</w:t>
            </w: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Химические реакции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21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5.</w:t>
            </w: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Металлы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21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6.</w:t>
            </w: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Неметаллы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21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Химия и жизнь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63D2D" w:rsidRPr="00563D2D" w:rsidTr="00523603">
        <w:trPr>
          <w:trHeight w:val="21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D2D" w:rsidRPr="00563D2D" w:rsidTr="00523603">
        <w:trPr>
          <w:trHeight w:val="221"/>
        </w:trPr>
        <w:tc>
          <w:tcPr>
            <w:tcW w:w="10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нижней части таблицы часы суммируются</w:t>
            </w:r>
          </w:p>
        </w:tc>
      </w:tr>
      <w:tr w:rsidR="00563D2D" w:rsidRPr="00563D2D" w:rsidTr="00523603">
        <w:trPr>
          <w:trHeight w:val="23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D2D" w:rsidRPr="00563D2D" w:rsidRDefault="00563D2D" w:rsidP="00563D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3D2D" w:rsidRPr="00563D2D" w:rsidRDefault="00563D2D" w:rsidP="00563D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D2D" w:rsidRPr="00563D2D" w:rsidRDefault="00563D2D" w:rsidP="00563D2D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авторскую программу внесены некоторые изменения. </w:t>
      </w:r>
      <w:r w:rsidRPr="00563D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Резервное время (1 час) используется следующим образом:    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3D2D" w:rsidRPr="00563D2D" w:rsidRDefault="00563D2D" w:rsidP="00563D2D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ar-SA"/>
        </w:rPr>
      </w:pPr>
      <w:r w:rsidRPr="00563D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1час -  на решение расчетных задач </w:t>
      </w:r>
    </w:p>
    <w:p w:rsidR="00563D2D" w:rsidRPr="00563D2D" w:rsidRDefault="00563D2D" w:rsidP="00563D2D">
      <w:pPr>
        <w:ind w:firstLine="709"/>
        <w:jc w:val="center"/>
        <w:rPr>
          <w:rFonts w:eastAsiaTheme="minorEastAsia"/>
          <w:b/>
          <w:i/>
          <w:lang w:eastAsia="ru-RU"/>
        </w:rPr>
      </w:pPr>
    </w:p>
    <w:p w:rsidR="00563D2D" w:rsidRPr="00563D2D" w:rsidRDefault="00563D2D" w:rsidP="00563D2D">
      <w:pPr>
        <w:rPr>
          <w:rFonts w:eastAsiaTheme="minorEastAsia"/>
          <w:lang w:eastAsia="ru-RU"/>
        </w:rPr>
      </w:pPr>
    </w:p>
    <w:p w:rsidR="000602FF" w:rsidRDefault="000602FF"/>
    <w:p w:rsidR="00563D2D" w:rsidRDefault="00563D2D"/>
    <w:p w:rsidR="00563D2D" w:rsidRDefault="00563D2D"/>
    <w:p w:rsidR="00563D2D" w:rsidRDefault="00563D2D"/>
    <w:p w:rsidR="00563D2D" w:rsidRDefault="00563D2D"/>
    <w:p w:rsidR="00563D2D" w:rsidRDefault="00563D2D"/>
    <w:p w:rsidR="00563D2D" w:rsidRDefault="00563D2D"/>
    <w:p w:rsidR="00563D2D" w:rsidRDefault="00563D2D" w:rsidP="003A2422">
      <w:pPr>
        <w:tabs>
          <w:tab w:val="left" w:pos="8789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63D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3D2D" w:rsidRPr="00563D2D" w:rsidRDefault="00563D2D" w:rsidP="00563D2D">
      <w:pPr>
        <w:tabs>
          <w:tab w:val="left" w:pos="8789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 - ТЕМАТИЧЕСКОЕ ПЛАНИРОВАНИЕ УРОКОВ ХИМИИ В 11 КЛАССЕ </w:t>
      </w:r>
    </w:p>
    <w:p w:rsidR="00563D2D" w:rsidRPr="00563D2D" w:rsidRDefault="00563D2D" w:rsidP="00563D2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 ЧАС В НЕДЕЛЮ)</w:t>
      </w:r>
    </w:p>
    <w:tbl>
      <w:tblPr>
        <w:tblW w:w="1363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811"/>
        <w:gridCol w:w="1513"/>
        <w:gridCol w:w="2822"/>
        <w:gridCol w:w="938"/>
        <w:gridCol w:w="904"/>
      </w:tblGrid>
      <w:tr w:rsidR="00563D2D" w:rsidRPr="00563D2D" w:rsidTr="00523603">
        <w:trPr>
          <w:trHeight w:val="52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Химический эксперимент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урока</w:t>
            </w:r>
          </w:p>
        </w:tc>
      </w:tr>
      <w:tr w:rsidR="00563D2D" w:rsidRPr="00563D2D" w:rsidTr="00523603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</w:tr>
      <w:tr w:rsidR="00563D2D" w:rsidRPr="00563D2D" w:rsidTr="00523603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Тема 1. Важнейшие химические понятия и законы –(2 ч +2)</w:t>
            </w: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Атом. Химический элемент. Изотопы. Простые и сложные вещества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Демонстрация:</w:t>
            </w:r>
            <w:r w:rsidRPr="00563D2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3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ПС;  плакат «Классификация веществ»;  видеофильм «Химические элементы»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2D" w:rsidRPr="00563D2D" w:rsidRDefault="00563D2D" w:rsidP="0056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сохранения массы веществ, закон сохранения и превращения энергии при химических реакциях. Вещества молекулярного и немолекулярного строения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Демонстрация:</w:t>
            </w:r>
            <w:r w:rsidRPr="00563D2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 Периодический закон и периодическая система химических элементов Д. И. Менделеева на основе учения о строении атомов – (4 ч+ 3)</w:t>
            </w: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Структура Периодической системы химических элементов Д.И. Менделеева. Периодический закон. Строение электронных оболочек атомов химических элементов.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Демонстрации: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таблица химических элементов Д.И. Менделеева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по строению атомов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Валентность. Валентные возможности и размеры атомов химических элементов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«</w:t>
            </w:r>
            <w:proofErr w:type="spell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электонные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оболочки атомов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 свойств соединений химических элементов в периодах и группах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таблица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Тема 3. Строение вещества – (3 ч+ 2)</w:t>
            </w: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lang w:eastAsia="ru-RU"/>
              </w:rPr>
              <w:t>Основные виды химической связи. Механизмы их образования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таблица «Химическая связь»;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транспаранты «Виды химической связи»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lang w:eastAsia="ru-RU"/>
              </w:rPr>
              <w:t>Характеристики химической связи. Кристаллические решетки. Дисперсные системы.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кристаллических решеток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eastAsiaTheme="minorEastAsia"/>
                <w:b/>
                <w:sz w:val="28"/>
                <w:szCs w:val="28"/>
                <w:lang w:eastAsia="ru-RU"/>
              </w:rPr>
              <w:t>Тема 4. Химические реакции – (7 ч+ 3+3)</w:t>
            </w: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lang w:eastAsia="ru-RU"/>
              </w:rPr>
              <w:t>Сущность и классификация химических реакций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типы химических реакций, </w:t>
            </w:r>
            <w:proofErr w:type="spell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видеоопыты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органической химии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63D2D">
              <w:rPr>
                <w:rFonts w:ascii="Times New Roman" w:eastAsia="Calibri" w:hAnsi="Times New Roman" w:cs="Times New Roman"/>
                <w:lang w:eastAsia="ru-RU"/>
              </w:rPr>
              <w:t>Скорость химических реакций. Факторы, влияющие на скорость химических реакций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Демонстрация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:Л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1</w:t>
            </w: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на скорость химической реакции: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концентрации;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поверхности </w:t>
            </w:r>
            <w:proofErr w:type="spellStart"/>
            <w:proofErr w:type="gram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соприкоснове-ния</w:t>
            </w:r>
            <w:proofErr w:type="spellEnd"/>
            <w:proofErr w:type="gram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реагирую-</w:t>
            </w:r>
            <w:proofErr w:type="spell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температуры;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катализатора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lang w:eastAsia="ru-RU"/>
              </w:rPr>
              <w:t xml:space="preserve">Химическое равновесие. Принцип </w:t>
            </w:r>
            <w:proofErr w:type="spellStart"/>
            <w:r w:rsidRPr="00563D2D">
              <w:rPr>
                <w:rFonts w:ascii="Times New Roman" w:eastAsia="Calibri" w:hAnsi="Times New Roman" w:cs="Times New Roman"/>
                <w:lang w:eastAsia="ru-RU"/>
              </w:rPr>
              <w:t>Ле</w:t>
            </w:r>
            <w:proofErr w:type="spellEnd"/>
            <w:r w:rsidRPr="00563D2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563D2D">
              <w:rPr>
                <w:rFonts w:ascii="Times New Roman" w:eastAsia="Calibri" w:hAnsi="Times New Roman" w:cs="Times New Roman"/>
                <w:lang w:eastAsia="ru-RU"/>
              </w:rPr>
              <w:t>Шателье</w:t>
            </w:r>
            <w:proofErr w:type="spellEnd"/>
            <w:r w:rsidRPr="00563D2D">
              <w:rPr>
                <w:rFonts w:ascii="Times New Roman" w:eastAsia="Calibri" w:hAnsi="Times New Roman" w:cs="Times New Roman"/>
                <w:lang w:eastAsia="ru-RU"/>
              </w:rPr>
              <w:t>. Производство серной кислоты контактным способом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видеофильм «Основы молекулярн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кинетической теории»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Электролитическая диссоциация. Сильные и слабые электролиты. Водородный показатель (</w:t>
            </w:r>
            <w:proofErr w:type="spellStart"/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раствора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Таблица растворимости, алгоритм составления реакций ионного обмена.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Гидролиз органических и неорганических веществ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Демонстрация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:Л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2,3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характера среды с помощью универсального индикатора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«Химические реакции»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Контрольная работа № 1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Тема 5. Металлы – (8 ч+ 6+1)</w:t>
            </w: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Положение металлов в ПСХЭ Д. И. Менделеева. 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способы получения металлов. Сплавы</w:t>
            </w:r>
            <w:r w:rsidRPr="00563D2D">
              <w:rPr>
                <w:rFonts w:ascii="Times New Roman" w:eastAsia="Calibri" w:hAnsi="Times New Roman" w:cs="Times New Roman"/>
                <w:lang w:eastAsia="ru-RU"/>
              </w:rPr>
              <w:t>. Электролиз. Коррозия.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Коллекция: «Металлы».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образцы сплавов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Обзор металлических элементов А-групп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образцы металлов, их оксидов, некоторых солей;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металлов с кислородом, кислотами, водой;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доказательство амфотерности алюминия и его гидроксида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Обзор металлических элементов Б-групп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образцы меди, железа, хрома, их соединений;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меди и железа с кислородом;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меди и железа</w:t>
            </w: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 xml:space="preserve"> с кислотами </w:t>
            </w: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(серная, соляная</w:t>
            </w:r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Медь. Цинк. Титан.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Демонстрации:</w:t>
            </w: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олучение гидроксида меди, хрома, оксида меди;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доказательство амфотерности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Хром. Железо. Никель. Платина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 xml:space="preserve">Металлы побочных подгрупп, </w:t>
            </w:r>
            <w:r w:rsidRPr="00563D2D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 xml:space="preserve"> -элементы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Оксиды и гидроксиды металлов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>видеовильм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 xml:space="preserve"> «Металлы главных подгрупп»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№1 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 по неорганической химии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Theme="minorEastAsia" w:hAnsi="Times New Roman" w:cs="Times New Roman"/>
                <w:b/>
                <w:lang w:eastAsia="ru-RU"/>
              </w:rPr>
              <w:t>Практическая работа № 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по теме: «Металлы»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eastAsiaTheme="minorEastAsia"/>
                <w:b/>
                <w:sz w:val="28"/>
                <w:szCs w:val="28"/>
                <w:lang w:eastAsia="ru-RU"/>
              </w:rPr>
              <w:t>Тема 6. Неметаллы –</w:t>
            </w:r>
            <w:proofErr w:type="gramStart"/>
            <w:r w:rsidRPr="00563D2D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63D2D">
              <w:rPr>
                <w:rFonts w:eastAsiaTheme="minorEastAsia"/>
                <w:b/>
                <w:sz w:val="28"/>
                <w:szCs w:val="28"/>
                <w:lang w:eastAsia="ru-RU"/>
              </w:rPr>
              <w:t>7 ч+4+1)</w:t>
            </w:r>
          </w:p>
        </w:tc>
      </w:tr>
      <w:tr w:rsidR="00563D2D" w:rsidRPr="00563D2D" w:rsidTr="00523603">
        <w:trPr>
          <w:trHeight w:val="313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характеристика неметаллов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образцы </w:t>
            </w: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неметаллов;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Calibri" w:hAnsi="Times New Roman" w:cs="Times New Roman"/>
                <w:lang w:eastAsia="ru-RU"/>
              </w:rPr>
              <w:t xml:space="preserve">-модели </w:t>
            </w: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кристаллических   решеток, алмаза, графита, получение аммиака и </w:t>
            </w:r>
            <w:proofErr w:type="spellStart"/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растворение их в воде,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кислотн</w:t>
            </w: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>о-основных свойств этих веществ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Водородные соединения неметаллов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-взаимодействие </w:t>
            </w:r>
            <w:proofErr w:type="spell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серной, </w:t>
            </w:r>
            <w:proofErr w:type="spell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proofErr w:type="gram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разбав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-ленной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азотной кислот с медью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18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Оксиды неметаллов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Демонстрации: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сжигание угля и серы в кислороде;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химических свой</w:t>
            </w:r>
            <w:proofErr w:type="gram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одуктов сгорания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Кислородсодержащие кислоты. Окислительные свойства азотной и серной кислоты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аммиака и </w:t>
            </w:r>
            <w:proofErr w:type="spellStart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растворение их в воде, доказательства кислотно – основных свойств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Практическая работа №2 Получение, собирание, распознавание газов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3D2D">
              <w:rPr>
                <w:rFonts w:eastAsiaTheme="minorEastAsia"/>
                <w:lang w:eastAsia="ru-RU"/>
              </w:rPr>
              <w:t>Практическая работа №2 Оборудование и материалы для практической работы. Инструкции ТБ.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по темам «Металлы и неметаллы»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63D2D">
              <w:rPr>
                <w:rFonts w:eastAsiaTheme="minorEastAsia"/>
                <w:lang w:eastAsia="ru-RU"/>
              </w:rPr>
              <w:t>Справочные таблицы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№2 по темам «Металлы и неметаллы»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3D2D">
              <w:rPr>
                <w:rFonts w:eastAsiaTheme="minorEastAsia"/>
                <w:b/>
                <w:sz w:val="28"/>
                <w:szCs w:val="28"/>
                <w:lang w:eastAsia="ru-RU"/>
              </w:rPr>
              <w:t>Тема 7. Химия и жизнь –(2 часа + 1 резервный час)</w:t>
            </w: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химическая грамотность</w:t>
            </w:r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>. Продукты питания. Бытовая химия. Мебель.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видеофильм «Химия вокруг нас»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Лекарственные препараты. Химическое загрязнение окружающей среды и его последствия.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3D2D">
              <w:rPr>
                <w:rFonts w:ascii="Times New Roman" w:eastAsia="Times New Roman" w:hAnsi="Times New Roman" w:cs="Times New Roman"/>
                <w:b/>
                <w:lang w:eastAsia="ru-RU"/>
              </w:rPr>
              <w:t>Демонстрация:</w:t>
            </w:r>
          </w:p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63D2D">
              <w:rPr>
                <w:rFonts w:ascii="Times New Roman" w:eastAsia="Times New Roman" w:hAnsi="Times New Roman" w:cs="Times New Roman"/>
                <w:lang w:eastAsia="ru-RU"/>
              </w:rPr>
              <w:t>презинтация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C33B4B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повторение по теме «Химические реакции»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2D" w:rsidRPr="00563D2D" w:rsidRDefault="00563D2D" w:rsidP="00563D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63D2D" w:rsidRPr="00563D2D" w:rsidRDefault="00563D2D" w:rsidP="00563D2D">
      <w:pPr>
        <w:rPr>
          <w:rFonts w:ascii="Times New Roman" w:eastAsiaTheme="minorEastAsia" w:hAnsi="Times New Roman" w:cs="Times New Roman"/>
          <w:lang w:eastAsia="ru-RU"/>
        </w:rPr>
      </w:pPr>
    </w:p>
    <w:p w:rsidR="00563D2D" w:rsidRDefault="00563D2D"/>
    <w:p w:rsidR="00563D2D" w:rsidRDefault="00563D2D"/>
    <w:p w:rsidR="00563D2D" w:rsidRDefault="00563D2D"/>
    <w:p w:rsidR="00563D2D" w:rsidRDefault="00563D2D"/>
    <w:p w:rsidR="00563D2D" w:rsidRDefault="00563D2D"/>
    <w:p w:rsidR="00563D2D" w:rsidRDefault="00563D2D"/>
    <w:p w:rsidR="00563D2D" w:rsidRDefault="00563D2D"/>
    <w:p w:rsidR="00563D2D" w:rsidRDefault="00563D2D">
      <w:pPr>
        <w:sectPr w:rsidR="00563D2D" w:rsidSect="00563D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63D2D" w:rsidRDefault="00563D2D"/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ПЛАНИРУЕМЫЕ РЕЗУЛЬТАТЫ ОСВОЕНИЯ УЧЕБНОГО ПРЕДМЕТА И СИСТЕМА ИХ ОЦЕНКИ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Деятельность учителя в обучении химии в средней (полной) школе должна быть направлена на достижение обучающимися следующих </w:t>
      </w:r>
      <w:r w:rsidRPr="00563D2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личностных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результатов: </w:t>
      </w:r>
      <w:proofErr w:type="gramEnd"/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в ценностно-ориентационной сфере — чувство гордости за российскую химическую науку, гуманизм, отношение к труду, целеустремленность;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>2) в трудовой сфере — готовность к осознанному выбору дальнейшей образовательной и профессиональной траектории;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3) в познавательной (когнитивной, интеллектуальной) сфере — умение управлять своей познавательной деятельностью.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63D2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Метапредметными</w:t>
      </w:r>
      <w:proofErr w:type="spellEnd"/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результатами являются: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использование основных интеллектуальных операций: | формулирование гипотез, анализ и синтез, сравнение, обобщение, систематизация, выявление причинно-следственных связей, поиск аналогов;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умение генерировать идеи и определять средства, необходимые для их реализации;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>4) умение определять цели и задачи деятельности, выбирать: средства реализации цели и применять их на практике;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5) 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3D2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области предметных результатов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изучение химии предоставляет ученику возможность на ступени среднего (полного) общего образования научиться на профильном уровне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>1) в познавательной сфере: а) давать определения изученным понятиям; б) описывать демонстрационные и самостоятельно проведенные эксперименты, используя для этого естественный (русский, родной) язык и язык химии; в) объяснять строение и свойства изученных классов неорганических и органических соединений; г) классифицировать изученные объекты и явления; д) наблюдать демонстрируемые и самостоятельно проводимые опыты, химические реакции, протекающие в природе и в быту;</w:t>
      </w:r>
      <w:proofErr w:type="gramEnd"/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е) исследовать свойства неорганических и органических веществ, определять их принадлежность к основным классам соединений; ж) обобщать знания и делать обоснованные выводы о закономерностях изменения свойств веществ; з) структурировать учебную информацию; и) интерпретировать информацию, полученную из других источников, оценивать ее научную достоверность; </w:t>
      </w:r>
      <w:proofErr w:type="gramStart"/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>к) объяснять закономерности протекания химических реакций, прогнозировать возможность их протекания на основе знаний о строении вещества и законов термодинамики; л) объяснять строение атомов элементов 1—4-го периодов с использованием электронных конфигураций атомов; м) моделировать строение простейших молекул неорганических и органических веществ, кристаллов; н) проводить расчеты по химическим формулам и уравнениям; о) характеризовать изученные теории;</w:t>
      </w:r>
      <w:proofErr w:type="gramEnd"/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п) самостоятельно добывать новое для себя химическое знание, используя для этого доступные источники информации;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в ценностно-ориентационной сфере — прогнозировать, анализировать и оценивать последствия для окружающей среды бытовой и производственной деятельности человека, связанной с переработкой веществ;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3) в трудовой сфере — самостоятельно планировать и проводить химический эксперимент, соблюдая правила безопасной работы с веществами и лабораторным оборудованием;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в сфере физической культуры — оказывать первую помощь при отравлениях, ожогах и других травмах, связанных с веществами и лабораторным оборудованием. 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стандарте профильного уровня система знаний о химических элементах и свойствах их соединений расширяется и углубляется на основе представлений о строении вещества, химической связи и закономерностях протекания химических реакций, рассматриваемых с точки зрения химической кинетики и химической термодинамики. Тем самым обеспечивается подготовка выпускников школы к продолжению образования в средних специальных и высших учебных заведениях, профиль которых предусматривает изучение химии, и последующей профессиональной деятельности. </w:t>
      </w:r>
    </w:p>
    <w:p w:rsidR="00563D2D" w:rsidRDefault="00563D2D" w:rsidP="00563D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63D2D" w:rsidRPr="00563D2D" w:rsidRDefault="00563D2D" w:rsidP="00563D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СИСТЕМА ОЦЕНКИ ПЛАНИРУЕМЫХ РЕЗУЛЬТАТОВ</w:t>
      </w:r>
    </w:p>
    <w:p w:rsidR="00563D2D" w:rsidRPr="00563D2D" w:rsidRDefault="00563D2D" w:rsidP="00563D2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63D2D" w:rsidRPr="00563D2D" w:rsidRDefault="00563D2D" w:rsidP="00563D2D">
      <w:pPr>
        <w:widowControl w:val="0"/>
        <w:shd w:val="clear" w:color="auto" w:fill="FFFFFF"/>
        <w:tabs>
          <w:tab w:val="left" w:pos="6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Формы и методы работы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>: лекции, семинары, индивидуальные консультации, подготовка к олимпиадам, объяснительно-иллюстративные, практические работы.</w:t>
      </w:r>
    </w:p>
    <w:p w:rsidR="00563D2D" w:rsidRPr="00563D2D" w:rsidRDefault="00563D2D" w:rsidP="00563D2D">
      <w:pPr>
        <w:widowControl w:val="0"/>
        <w:shd w:val="clear" w:color="auto" w:fill="FFFFFF"/>
        <w:tabs>
          <w:tab w:val="left" w:pos="6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Формы контроля:</w:t>
      </w: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фронтальный опрос, контрольные работы по КТП,  промежуточное тестирование. По плану работы МО естественно-экономического цикла - входящий, рубежный, исходящий контроль.</w:t>
      </w:r>
    </w:p>
    <w:p w:rsidR="00563D2D" w:rsidRPr="00563D2D" w:rsidRDefault="00563D2D" w:rsidP="00563D2D">
      <w:pPr>
        <w:widowControl w:val="0"/>
        <w:shd w:val="clear" w:color="auto" w:fill="FFFFFF"/>
        <w:tabs>
          <w:tab w:val="left" w:pos="6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 итоговой аттестации – контрольная работа.</w:t>
      </w:r>
    </w:p>
    <w:p w:rsidR="00563D2D" w:rsidRPr="00563D2D" w:rsidRDefault="00563D2D" w:rsidP="00563D2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Система оценки по предмету:</w:t>
      </w:r>
    </w:p>
    <w:p w:rsidR="00563D2D" w:rsidRPr="00563D2D" w:rsidRDefault="00563D2D" w:rsidP="00563D2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Оценка устного ответа</w:t>
      </w:r>
    </w:p>
    <w:p w:rsidR="00563D2D" w:rsidRPr="00563D2D" w:rsidRDefault="00563D2D" w:rsidP="00563D2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</w:t>
      </w: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 и правильный на основании изученных теорий;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материал изложен в определенной логической последовательности, литературным языком;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самостоятельный.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Ответ «4»</w:t>
      </w: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 и правильный на сновании изученных теорий;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        Отметка «З»</w:t>
      </w: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полный, но при этом допущена существенная ошибка или ответ неполный, несвязный.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        Отметка «2»</w:t>
      </w: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 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 Оценка экспериментальных умений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Оценка ставится на основании наблюдения за учащимися и письменного отчета за работу.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выполнена полностью и правильно, сделаны правильные наблюдения и выводы;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</w:t>
      </w: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 работа выполнена правильно,  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«2»: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не выполнена, у учащегося отсутствует экспериментальные умения.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 Оценка умений решать расчетные задачи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 </w:t>
      </w:r>
      <w:proofErr w:type="gramStart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решении нет ошибок, задача решена рациональным способом;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 </w:t>
      </w:r>
      <w:proofErr w:type="gramStart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 </w:t>
      </w:r>
      <w:proofErr w:type="gramStart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нет существенных ошибок, но допущена существенная ошибка в математических расчетах.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        Отметка «2»: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имеется существенные ошибки в </w:t>
      </w:r>
      <w:proofErr w:type="gramStart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в решении;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отсутствие ответа на задание.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Оценка письменных контрольных работ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 и правильный,  возможна несущественная ошибка.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неполный или допущено не более двух несущественных ошибок.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«2»: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выполнена меньше чем наполовину или содержит несколько существенных ошибок;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не выполнена.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</w:t>
      </w: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Оценка тестовых работ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вопросов необходимо использовать для итогового контроля.</w:t>
      </w:r>
    </w:p>
    <w:p w:rsidR="00563D2D" w:rsidRPr="00563D2D" w:rsidRDefault="00563D2D" w:rsidP="0056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оценивании используется следующая шкала: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80% и более  выполнено правильно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«4»: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70%-80% выполнено правильно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60% -69% выполнено правильно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«2»: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6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563D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выполнено правильно менее 60%</w:t>
      </w:r>
    </w:p>
    <w:p w:rsidR="00563D2D" w:rsidRPr="00563D2D" w:rsidRDefault="00563D2D" w:rsidP="0056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563D2D" w:rsidRPr="00563D2D" w:rsidRDefault="00563D2D" w:rsidP="00563D2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63D2D" w:rsidRPr="00563D2D" w:rsidSect="005236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63D2D" w:rsidRPr="00563D2D" w:rsidRDefault="00563D2D" w:rsidP="00563D2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 корректировки рабочей программы</w:t>
      </w:r>
    </w:p>
    <w:p w:rsidR="00563D2D" w:rsidRPr="00563D2D" w:rsidRDefault="00563D2D" w:rsidP="00563D2D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6040"/>
        <w:gridCol w:w="1843"/>
        <w:gridCol w:w="4678"/>
        <w:gridCol w:w="1984"/>
      </w:tblGrid>
      <w:tr w:rsidR="00563D2D" w:rsidRPr="00563D2D" w:rsidTr="00523603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6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3D2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3D2D" w:rsidRPr="00563D2D" w:rsidTr="00523603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D2D" w:rsidRPr="00563D2D" w:rsidRDefault="00563D2D" w:rsidP="00563D2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563D2D" w:rsidRPr="00563D2D" w:rsidRDefault="00563D2D" w:rsidP="00563D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D2D" w:rsidRPr="00563D2D" w:rsidRDefault="00563D2D" w:rsidP="00563D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D2D" w:rsidRDefault="00563D2D"/>
    <w:sectPr w:rsidR="00563D2D" w:rsidSect="00563D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32C6B"/>
    <w:multiLevelType w:val="hybridMultilevel"/>
    <w:tmpl w:val="A6F6BB7C"/>
    <w:lvl w:ilvl="0" w:tplc="4976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Wingdings 2" w:hAnsi="Wingdings 2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55457"/>
    <w:multiLevelType w:val="hybridMultilevel"/>
    <w:tmpl w:val="8ECCB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F2"/>
    <w:rsid w:val="000602FF"/>
    <w:rsid w:val="000B33F2"/>
    <w:rsid w:val="00187C8F"/>
    <w:rsid w:val="003A2422"/>
    <w:rsid w:val="0047761B"/>
    <w:rsid w:val="0052242F"/>
    <w:rsid w:val="00523603"/>
    <w:rsid w:val="00563D2D"/>
    <w:rsid w:val="00653FD0"/>
    <w:rsid w:val="006A080D"/>
    <w:rsid w:val="00741415"/>
    <w:rsid w:val="00937E2D"/>
    <w:rsid w:val="00B47C13"/>
    <w:rsid w:val="00B5233C"/>
    <w:rsid w:val="00C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C3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C33B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2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41415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741415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C3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C33B4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2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42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41415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741415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-men.ru/which-gas-is-used-as-an-automotive-fuel-as-evidenced-by-this-or-that-color-of-fire-in-the-burn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6115</Words>
  <Characters>34857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Артаа</dc:creator>
  <cp:keywords/>
  <dc:description/>
  <cp:lastModifiedBy>Артаа</cp:lastModifiedBy>
  <cp:revision>14</cp:revision>
  <cp:lastPrinted>2023-09-22T09:29:00Z</cp:lastPrinted>
  <dcterms:created xsi:type="dcterms:W3CDTF">2019-10-15T15:21:00Z</dcterms:created>
  <dcterms:modified xsi:type="dcterms:W3CDTF">2023-09-22T09:50:00Z</dcterms:modified>
</cp:coreProperties>
</file>