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2D2" w:rsidRPr="00442C3D" w:rsidRDefault="002B02D2" w:rsidP="002B02D2">
      <w:pPr>
        <w:tabs>
          <w:tab w:val="left" w:pos="0"/>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442C3D">
        <w:rPr>
          <w:rFonts w:ascii="Times New Roman" w:eastAsia="Times New Roman" w:hAnsi="Times New Roman" w:cs="Times New Roman"/>
          <w:b/>
          <w:sz w:val="24"/>
          <w:szCs w:val="24"/>
          <w:lang w:eastAsia="ru-RU"/>
        </w:rPr>
        <w:t>Пояснительная записка</w:t>
      </w:r>
    </w:p>
    <w:p w:rsidR="002B02D2" w:rsidRPr="00442C3D" w:rsidRDefault="002B02D2" w:rsidP="002B02D2">
      <w:pPr>
        <w:tabs>
          <w:tab w:val="left" w:pos="0"/>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442C3D">
        <w:rPr>
          <w:rFonts w:ascii="Times New Roman" w:eastAsia="Times New Roman" w:hAnsi="Times New Roman" w:cs="Times New Roman"/>
          <w:b/>
          <w:sz w:val="24"/>
          <w:szCs w:val="24"/>
          <w:lang w:eastAsia="ru-RU"/>
        </w:rPr>
        <w:t>Рабочая программа</w:t>
      </w:r>
    </w:p>
    <w:p w:rsidR="002B02D2" w:rsidRDefault="002B02D2" w:rsidP="002B02D2">
      <w:pPr>
        <w:tabs>
          <w:tab w:val="left" w:pos="0"/>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русскому языку</w:t>
      </w:r>
    </w:p>
    <w:p w:rsidR="00A675B1" w:rsidRPr="00A675B1" w:rsidRDefault="00A675B1" w:rsidP="00A675B1">
      <w:pPr>
        <w:tabs>
          <w:tab w:val="left" w:pos="0"/>
          <w:tab w:val="left" w:pos="993"/>
        </w:tabs>
        <w:autoSpaceDE w:val="0"/>
        <w:autoSpaceDN w:val="0"/>
        <w:adjustRightInd w:val="0"/>
        <w:jc w:val="both"/>
        <w:rPr>
          <w:rFonts w:ascii="Times New Roman" w:eastAsia="Malgun Gothic" w:hAnsi="Times New Roman" w:cs="Times New Roman"/>
          <w:kern w:val="2"/>
          <w:sz w:val="24"/>
          <w:szCs w:val="24"/>
          <w:lang w:eastAsia="ru-RU"/>
        </w:rPr>
      </w:pPr>
      <w:r w:rsidRPr="00A675B1">
        <w:rPr>
          <w:rFonts w:ascii="Times New Roman" w:eastAsia="Malgun Gothic" w:hAnsi="Times New Roman" w:cs="Times New Roman"/>
          <w:kern w:val="2"/>
          <w:sz w:val="24"/>
          <w:szCs w:val="24"/>
          <w:lang w:eastAsia="ru-RU"/>
        </w:rPr>
        <w:t>Р</w:t>
      </w:r>
      <w:r>
        <w:rPr>
          <w:rFonts w:ascii="Times New Roman" w:eastAsia="Malgun Gothic" w:hAnsi="Times New Roman" w:cs="Times New Roman"/>
          <w:kern w:val="2"/>
          <w:sz w:val="24"/>
          <w:szCs w:val="24"/>
          <w:lang w:eastAsia="ru-RU"/>
        </w:rPr>
        <w:t>абочая программа по русскому языку для 9</w:t>
      </w:r>
      <w:r w:rsidRPr="00A675B1">
        <w:rPr>
          <w:rFonts w:ascii="Times New Roman" w:eastAsia="Malgun Gothic" w:hAnsi="Times New Roman" w:cs="Times New Roman"/>
          <w:kern w:val="2"/>
          <w:sz w:val="24"/>
          <w:szCs w:val="24"/>
          <w:lang w:eastAsia="ru-RU"/>
        </w:rPr>
        <w:t xml:space="preserve"> классов</w:t>
      </w:r>
      <w:r>
        <w:rPr>
          <w:rFonts w:ascii="Times New Roman" w:eastAsia="Malgun Gothic" w:hAnsi="Times New Roman" w:cs="Times New Roman"/>
          <w:kern w:val="2"/>
          <w:sz w:val="24"/>
          <w:szCs w:val="24"/>
          <w:lang w:eastAsia="ru-RU"/>
        </w:rPr>
        <w:t xml:space="preserve"> составлена </w:t>
      </w:r>
      <w:r w:rsidRPr="00A675B1">
        <w:rPr>
          <w:rFonts w:ascii="Times New Roman" w:eastAsia="Malgun Gothic" w:hAnsi="Times New Roman" w:cs="Times New Roman"/>
          <w:kern w:val="2"/>
          <w:sz w:val="24"/>
          <w:szCs w:val="24"/>
          <w:lang w:eastAsia="ru-RU"/>
        </w:rPr>
        <w:t>в соответствии с правовыми и нормативными документами:</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Конвенция о правах ребенка (одобрена Генеральной Ассамблеей ООН 20.11.1989, вступила в силу для СССР 15.09.1990);</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Федеральный закон «Об образовании в Российской Федерации» от 29.12.2012 №273-ФЗ;</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Закон РФ "О языках народов Российской Федерации" от 25.10.1991 N 1807-1;</w:t>
      </w:r>
    </w:p>
    <w:p w:rsidR="00A675B1" w:rsidRPr="00A675B1" w:rsidRDefault="00A675B1" w:rsidP="00A675B1">
      <w:pPr>
        <w:tabs>
          <w:tab w:val="left" w:pos="0"/>
          <w:tab w:val="right" w:leader="dot" w:pos="9639"/>
        </w:tabs>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ab/>
        <w:t xml:space="preserve">- Федеральный государственный образовательный стандарт начального общего образования, утвержденного приказом Министерства образования и науки Российской Федерации от 17.12.2009 № 373 (далее - </w:t>
      </w:r>
      <w:r w:rsidRPr="00A675B1">
        <w:rPr>
          <w:rFonts w:ascii="Times New Roman" w:eastAsia="Malgun Gothic" w:hAnsi="Times New Roman" w:cs="Times New Roman"/>
          <w:sz w:val="24"/>
          <w:szCs w:val="24"/>
          <w:u w:color="000000"/>
          <w:bdr w:val="nil"/>
          <w:lang w:eastAsia="ru-RU"/>
        </w:rPr>
        <w:t>ФГОС начального общего образования);</w:t>
      </w:r>
    </w:p>
    <w:p w:rsidR="00A675B1" w:rsidRPr="00A675B1" w:rsidRDefault="00A675B1" w:rsidP="00A675B1">
      <w:pPr>
        <w:tabs>
          <w:tab w:val="left" w:pos="0"/>
          <w:tab w:val="right" w:leader="dot" w:pos="9639"/>
        </w:tabs>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w:t>
      </w:r>
      <w:proofErr w:type="gramStart"/>
      <w:r w:rsidRPr="00A675B1">
        <w:rPr>
          <w:rFonts w:ascii="Times New Roman" w:eastAsia="Malgun Gothic" w:hAnsi="Times New Roman" w:cs="Times New Roman"/>
          <w:sz w:val="24"/>
          <w:szCs w:val="24"/>
          <w:lang w:eastAsia="ru-RU"/>
        </w:rPr>
        <w:t>Федеральный</w:t>
      </w:r>
      <w:proofErr w:type="gramEnd"/>
      <w:r w:rsidRPr="00A675B1">
        <w:rPr>
          <w:rFonts w:ascii="Times New Roman" w:eastAsia="Malgun Gothic" w:hAnsi="Times New Roman" w:cs="Times New Roman"/>
          <w:sz w:val="24"/>
          <w:szCs w:val="24"/>
          <w:lang w:eastAsia="ru-RU"/>
        </w:rPr>
        <w:t xml:space="preserve"> государственный образовательный </w:t>
      </w:r>
      <w:proofErr w:type="spellStart"/>
      <w:r w:rsidRPr="00A675B1">
        <w:rPr>
          <w:rFonts w:ascii="Times New Roman" w:eastAsia="Malgun Gothic" w:hAnsi="Times New Roman" w:cs="Times New Roman"/>
          <w:sz w:val="24"/>
          <w:szCs w:val="24"/>
          <w:lang w:eastAsia="ru-RU"/>
        </w:rPr>
        <w:t>стандартосновного</w:t>
      </w:r>
      <w:proofErr w:type="spellEnd"/>
      <w:r w:rsidRPr="00A675B1">
        <w:rPr>
          <w:rFonts w:ascii="Times New Roman" w:eastAsia="Malgun Gothic" w:hAnsi="Times New Roman" w:cs="Times New Roman"/>
          <w:sz w:val="24"/>
          <w:szCs w:val="24"/>
          <w:lang w:eastAsia="ru-RU"/>
        </w:rPr>
        <w:t xml:space="preserve"> общего образования. Приказ Министерства образования и науки Российской Федерации от 17.12.2010 г. № 1897(далее - </w:t>
      </w:r>
      <w:r w:rsidRPr="00A675B1">
        <w:rPr>
          <w:rFonts w:ascii="Times New Roman" w:eastAsia="Malgun Gothic" w:hAnsi="Times New Roman" w:cs="Times New Roman"/>
          <w:sz w:val="24"/>
          <w:szCs w:val="24"/>
          <w:u w:color="000000"/>
          <w:bdr w:val="nil"/>
          <w:lang w:eastAsia="ru-RU"/>
        </w:rPr>
        <w:t>ФГОС основного общего образования);</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xml:space="preserve">- </w:t>
      </w:r>
      <w:proofErr w:type="gramStart"/>
      <w:r w:rsidRPr="00A675B1">
        <w:rPr>
          <w:rFonts w:ascii="Times New Roman" w:eastAsia="Malgun Gothic" w:hAnsi="Times New Roman" w:cs="Times New Roman"/>
          <w:sz w:val="24"/>
          <w:szCs w:val="24"/>
          <w:lang w:eastAsia="ru-RU"/>
        </w:rPr>
        <w:t>Федеральный</w:t>
      </w:r>
      <w:proofErr w:type="gramEnd"/>
      <w:r w:rsidRPr="00A675B1">
        <w:rPr>
          <w:rFonts w:ascii="Times New Roman" w:eastAsia="Malgun Gothic" w:hAnsi="Times New Roman" w:cs="Times New Roman"/>
          <w:sz w:val="24"/>
          <w:szCs w:val="24"/>
          <w:lang w:eastAsia="ru-RU"/>
        </w:rPr>
        <w:t xml:space="preserve"> государственный образовательный </w:t>
      </w:r>
      <w:proofErr w:type="spellStart"/>
      <w:r w:rsidRPr="00A675B1">
        <w:rPr>
          <w:rFonts w:ascii="Times New Roman" w:eastAsia="Malgun Gothic" w:hAnsi="Times New Roman" w:cs="Times New Roman"/>
          <w:sz w:val="24"/>
          <w:szCs w:val="24"/>
          <w:lang w:eastAsia="ru-RU"/>
        </w:rPr>
        <w:t>стандартсреднего</w:t>
      </w:r>
      <w:proofErr w:type="spellEnd"/>
      <w:r w:rsidRPr="00A675B1">
        <w:rPr>
          <w:rFonts w:ascii="Times New Roman" w:eastAsia="Malgun Gothic" w:hAnsi="Times New Roman" w:cs="Times New Roman"/>
          <w:sz w:val="24"/>
          <w:szCs w:val="24"/>
          <w:lang w:eastAsia="ru-RU"/>
        </w:rPr>
        <w:t xml:space="preserve">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16 ноября 2022 г. №992 «Об утверждении федеральной образовательной программы начального общего образования»;</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16 ноября 2022 г. №993 «Об утверждении федеральной образовательной программы основного общего образования»;</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23 ноября 2022 г. №1014 «Об утверждении федеральной образовательной программы среднего общего образования»;</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xml:space="preserve">- Письмо Министерства просвещения РФ от 5 июля 2022 г. N ТВ-1290/03О направлении методических рекомендаций </w:t>
      </w:r>
      <w:r w:rsidRPr="00A675B1">
        <w:rPr>
          <w:rFonts w:ascii="Calibri" w:eastAsia="Malgun Gothic" w:hAnsi="Calibri" w:cs="Times New Roman"/>
          <w:sz w:val="24"/>
          <w:szCs w:val="24"/>
          <w:lang w:eastAsia="ru-RU"/>
        </w:rPr>
        <w:t>«</w:t>
      </w:r>
      <w:r w:rsidRPr="00A675B1">
        <w:rPr>
          <w:rFonts w:ascii="Times New Roman" w:eastAsia="Malgun Gothic" w:hAnsi="Times New Roman" w:cs="Times New Roman"/>
          <w:sz w:val="24"/>
          <w:szCs w:val="24"/>
          <w:lang w:eastAsia="ru-RU"/>
        </w:rPr>
        <w:t>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lastRenderedPageBreak/>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A675B1" w:rsidRPr="00A675B1" w:rsidRDefault="00A675B1" w:rsidP="00A675B1">
      <w:pPr>
        <w:widowControl w:val="0"/>
        <w:spacing w:after="0" w:line="240" w:lineRule="auto"/>
        <w:ind w:firstLine="567"/>
        <w:jc w:val="both"/>
        <w:rPr>
          <w:rFonts w:ascii="Times New Roman" w:eastAsia="Arial" w:hAnsi="Times New Roman" w:cs="Times New Roman"/>
          <w:bCs/>
          <w:sz w:val="24"/>
          <w:szCs w:val="24"/>
          <w:lang w:eastAsia="ko-KR"/>
        </w:rPr>
      </w:pPr>
      <w:r w:rsidRPr="00A675B1">
        <w:rPr>
          <w:rFonts w:ascii="Times New Roman" w:eastAsia="Arial" w:hAnsi="Times New Roman" w:cs="Times New Roman"/>
          <w:bCs/>
          <w:sz w:val="24"/>
          <w:szCs w:val="24"/>
          <w:lang w:eastAsia="ko-KR"/>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A675B1" w:rsidRPr="00A675B1" w:rsidRDefault="00A675B1" w:rsidP="00A675B1">
      <w:pPr>
        <w:widowControl w:val="0"/>
        <w:spacing w:after="0" w:line="240" w:lineRule="auto"/>
        <w:ind w:firstLine="567"/>
        <w:jc w:val="both"/>
        <w:rPr>
          <w:rFonts w:ascii="Times New Roman" w:eastAsia="Arial" w:hAnsi="Times New Roman" w:cs="Times New Roman"/>
          <w:bCs/>
          <w:sz w:val="24"/>
          <w:szCs w:val="24"/>
          <w:lang w:eastAsia="ko-KR"/>
        </w:rPr>
      </w:pPr>
      <w:r w:rsidRPr="00A675B1">
        <w:rPr>
          <w:rFonts w:ascii="Times New Roman" w:eastAsia="Arial" w:hAnsi="Times New Roman" w:cs="Times New Roman"/>
          <w:bCs/>
          <w:sz w:val="24"/>
          <w:szCs w:val="24"/>
          <w:lang w:eastAsia="ko-KR"/>
        </w:rPr>
        <w:t xml:space="preserve">- Письмо Министерства просвещения Российской Федерации от 25.01.2022 г. № АК-118/08 «Концепция профильных </w:t>
      </w:r>
      <w:proofErr w:type="spellStart"/>
      <w:r w:rsidRPr="00A675B1">
        <w:rPr>
          <w:rFonts w:ascii="Times New Roman" w:eastAsia="Arial" w:hAnsi="Times New Roman" w:cs="Times New Roman"/>
          <w:bCs/>
          <w:sz w:val="24"/>
          <w:szCs w:val="24"/>
          <w:lang w:eastAsia="ko-KR"/>
        </w:rPr>
        <w:t>психолого</w:t>
      </w:r>
      <w:proofErr w:type="spellEnd"/>
      <w:r w:rsidRPr="00A675B1">
        <w:rPr>
          <w:rFonts w:ascii="Times New Roman" w:eastAsia="Arial" w:hAnsi="Times New Roman" w:cs="Times New Roman"/>
          <w:bCs/>
          <w:sz w:val="24"/>
          <w:szCs w:val="24"/>
          <w:lang w:eastAsia="ko-KR"/>
        </w:rPr>
        <w:t xml:space="preserve"> – педагогических классов»;</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Письмо Министерства образования и науки РФ от 01.09.2016 г. № 08-1803 о реализации предметной области «Основы духовно-нравственной культуры народов России»;</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xml:space="preserve">- Письмо </w:t>
      </w:r>
      <w:proofErr w:type="spellStart"/>
      <w:r w:rsidRPr="00A675B1">
        <w:rPr>
          <w:rFonts w:ascii="Times New Roman" w:eastAsia="Malgun Gothic" w:hAnsi="Times New Roman" w:cs="Times New Roman"/>
          <w:sz w:val="24"/>
          <w:szCs w:val="24"/>
          <w:lang w:eastAsia="ru-RU"/>
        </w:rPr>
        <w:t>Минобрнауки</w:t>
      </w:r>
      <w:proofErr w:type="spellEnd"/>
      <w:r w:rsidRPr="00A675B1">
        <w:rPr>
          <w:rFonts w:ascii="Times New Roman" w:eastAsia="Malgun Gothic" w:hAnsi="Times New Roman" w:cs="Times New Roman"/>
          <w:sz w:val="24"/>
          <w:szCs w:val="24"/>
          <w:lang w:eastAsia="ru-RU"/>
        </w:rPr>
        <w:t xml:space="preserve"> России от 19.01.2018N 08-96"О методических рекомендациях</w:t>
      </w:r>
      <w:proofErr w:type="gramStart"/>
      <w:r w:rsidRPr="00A675B1">
        <w:rPr>
          <w:rFonts w:ascii="Times New Roman" w:eastAsia="Malgun Gothic" w:hAnsi="Times New Roman" w:cs="Times New Roman"/>
          <w:sz w:val="24"/>
          <w:szCs w:val="24"/>
          <w:lang w:eastAsia="ru-RU"/>
        </w:rPr>
        <w:t>"(</w:t>
      </w:r>
      <w:proofErr w:type="gramEnd"/>
      <w:r w:rsidRPr="00A675B1">
        <w:rPr>
          <w:rFonts w:ascii="Times New Roman" w:eastAsia="Malgun Gothic" w:hAnsi="Times New Roman" w:cs="Times New Roman"/>
          <w:sz w:val="24"/>
          <w:szCs w:val="24"/>
          <w:lang w:eastAsia="ru-RU"/>
        </w:rPr>
        <w:t>вместе с "Методическими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xml:space="preserve">- Письмо Департамента государственной </w:t>
      </w:r>
      <w:proofErr w:type="gramStart"/>
      <w:r w:rsidRPr="00A675B1">
        <w:rPr>
          <w:rFonts w:ascii="Times New Roman" w:eastAsia="Malgun Gothic" w:hAnsi="Times New Roman" w:cs="Times New Roman"/>
          <w:sz w:val="24"/>
          <w:szCs w:val="24"/>
          <w:lang w:eastAsia="ru-RU"/>
        </w:rPr>
        <w:t>политики в сфере общего образования Министерства просвещения Российской Федерации</w:t>
      </w:r>
      <w:proofErr w:type="gramEnd"/>
      <w:r w:rsidRPr="00A675B1">
        <w:rPr>
          <w:rFonts w:ascii="Times New Roman" w:eastAsia="Malgun Gothic" w:hAnsi="Times New Roman" w:cs="Times New Roman"/>
          <w:sz w:val="24"/>
          <w:szCs w:val="24"/>
          <w:lang w:eastAsia="ru-RU"/>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A675B1" w:rsidRPr="00A675B1" w:rsidRDefault="00A675B1" w:rsidP="00A675B1">
      <w:pPr>
        <w:spacing w:after="0" w:line="240" w:lineRule="auto"/>
        <w:ind w:firstLine="567"/>
        <w:contextualSpacing/>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Санитарных правил и норм (</w:t>
      </w:r>
      <w:proofErr w:type="spellStart"/>
      <w:r w:rsidRPr="00A675B1">
        <w:rPr>
          <w:rFonts w:ascii="Times New Roman" w:eastAsia="Malgun Gothic" w:hAnsi="Times New Roman" w:cs="Times New Roman"/>
          <w:sz w:val="24"/>
          <w:szCs w:val="24"/>
          <w:lang w:eastAsia="ru-RU"/>
        </w:rPr>
        <w:t>СанПин</w:t>
      </w:r>
      <w:proofErr w:type="spellEnd"/>
      <w:r w:rsidRPr="00A675B1">
        <w:rPr>
          <w:rFonts w:ascii="Times New Roman" w:eastAsia="Malgun Gothic" w:hAnsi="Times New Roman" w:cs="Times New Roman"/>
          <w:sz w:val="24"/>
          <w:szCs w:val="24"/>
          <w:lang w:eastAsia="ru-RU"/>
        </w:rP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A675B1">
        <w:rPr>
          <w:rFonts w:ascii="Times New Roman" w:eastAsia="Malgun Gothic" w:hAnsi="Times New Roman" w:cs="Times New Roman"/>
          <w:sz w:val="24"/>
          <w:szCs w:val="24"/>
          <w:lang w:eastAsia="ru-RU"/>
        </w:rPr>
        <w:t>Зарегистрирован</w:t>
      </w:r>
      <w:proofErr w:type="gramEnd"/>
      <w:r w:rsidRPr="00A675B1">
        <w:rPr>
          <w:rFonts w:ascii="Times New Roman" w:eastAsia="Malgun Gothic" w:hAnsi="Times New Roman" w:cs="Times New Roman"/>
          <w:sz w:val="24"/>
          <w:szCs w:val="24"/>
          <w:lang w:eastAsia="ru-RU"/>
        </w:rPr>
        <w:t xml:space="preserve"> 18.12.2020 № 61573);</w:t>
      </w:r>
    </w:p>
    <w:p w:rsidR="00A675B1" w:rsidRPr="00A675B1" w:rsidRDefault="00A675B1" w:rsidP="00A675B1">
      <w:pPr>
        <w:spacing w:after="0" w:line="240" w:lineRule="auto"/>
        <w:ind w:firstLine="567"/>
        <w:contextualSpacing/>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Санитарных правил и нор</w:t>
      </w:r>
      <w:proofErr w:type="gramStart"/>
      <w:r w:rsidRPr="00A675B1">
        <w:rPr>
          <w:rFonts w:ascii="Times New Roman" w:eastAsia="Malgun Gothic" w:hAnsi="Times New Roman" w:cs="Times New Roman"/>
          <w:sz w:val="24"/>
          <w:szCs w:val="24"/>
          <w:lang w:eastAsia="ru-RU"/>
        </w:rPr>
        <w:t>м(</w:t>
      </w:r>
      <w:proofErr w:type="spellStart"/>
      <w:proofErr w:type="gramEnd"/>
      <w:r w:rsidRPr="00A675B1">
        <w:rPr>
          <w:rFonts w:ascii="Times New Roman" w:eastAsia="Malgun Gothic" w:hAnsi="Times New Roman" w:cs="Times New Roman"/>
          <w:sz w:val="24"/>
          <w:szCs w:val="24"/>
          <w:lang w:eastAsia="ru-RU"/>
        </w:rPr>
        <w:t>СанПин</w:t>
      </w:r>
      <w:proofErr w:type="spellEnd"/>
      <w:r w:rsidRPr="00A675B1">
        <w:rPr>
          <w:rFonts w:ascii="Times New Roman" w:eastAsia="Malgun Gothic" w:hAnsi="Times New Roman" w:cs="Times New Roman"/>
          <w:sz w:val="24"/>
          <w:szCs w:val="24"/>
          <w:lang w:eastAsia="ru-RU"/>
        </w:rP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A675B1">
        <w:rPr>
          <w:rFonts w:ascii="Times New Roman" w:eastAsia="Malgun Gothic" w:hAnsi="Times New Roman" w:cs="Times New Roman"/>
          <w:sz w:val="24"/>
          <w:szCs w:val="24"/>
          <w:lang w:eastAsia="ru-RU"/>
        </w:rPr>
        <w:t>коронавирусной</w:t>
      </w:r>
      <w:proofErr w:type="spellEnd"/>
      <w:r w:rsidRPr="00A675B1">
        <w:rPr>
          <w:rFonts w:ascii="Times New Roman" w:eastAsia="Malgun Gothic" w:hAnsi="Times New Roman" w:cs="Times New Roman"/>
          <w:sz w:val="24"/>
          <w:szCs w:val="24"/>
          <w:lang w:eastAsia="ru-RU"/>
        </w:rP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A675B1" w:rsidRPr="00A675B1" w:rsidRDefault="00A675B1" w:rsidP="00A675B1">
      <w:pPr>
        <w:spacing w:after="0" w:line="240" w:lineRule="auto"/>
        <w:ind w:firstLine="567"/>
        <w:contextualSpacing/>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Санитарных правил и нор</w:t>
      </w:r>
      <w:proofErr w:type="gramStart"/>
      <w:r w:rsidRPr="00A675B1">
        <w:rPr>
          <w:rFonts w:ascii="Times New Roman" w:eastAsia="Malgun Gothic" w:hAnsi="Times New Roman" w:cs="Times New Roman"/>
          <w:sz w:val="24"/>
          <w:szCs w:val="24"/>
          <w:lang w:eastAsia="ru-RU"/>
        </w:rPr>
        <w:t>м(</w:t>
      </w:r>
      <w:proofErr w:type="gramEnd"/>
      <w:r w:rsidRPr="00A675B1">
        <w:rPr>
          <w:rFonts w:ascii="Times New Roman" w:eastAsia="Malgun Gothic" w:hAnsi="Times New Roman" w:cs="Times New Roman"/>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sidRPr="00A675B1">
        <w:rPr>
          <w:rFonts w:ascii="Times New Roman" w:eastAsia="Malgun Gothic" w:hAnsi="Times New Roman" w:cs="Times New Roman"/>
          <w:sz w:val="24"/>
          <w:szCs w:val="24"/>
          <w:lang w:eastAsia="ru-RU"/>
        </w:rPr>
        <w:t>стр</w:t>
      </w:r>
      <w:proofErr w:type="spellEnd"/>
      <w:r w:rsidRPr="00A675B1">
        <w:rPr>
          <w:rFonts w:ascii="Times New Roman" w:eastAsia="Malgun Gothic" w:hAnsi="Times New Roman" w:cs="Times New Roman"/>
          <w:sz w:val="24"/>
          <w:szCs w:val="24"/>
          <w:lang w:eastAsia="ru-RU"/>
        </w:rPr>
        <w:t xml:space="preserve"> 369-402);</w:t>
      </w:r>
    </w:p>
    <w:p w:rsidR="00A675B1" w:rsidRPr="00A675B1" w:rsidRDefault="00A675B1" w:rsidP="00A675B1">
      <w:pPr>
        <w:spacing w:after="0" w:line="240" w:lineRule="auto"/>
        <w:ind w:firstLine="567"/>
        <w:jc w:val="both"/>
        <w:rPr>
          <w:rFonts w:ascii="Times New Roman" w:eastAsia="Malgun Gothic" w:hAnsi="Times New Roman" w:cs="Times New Roman"/>
          <w:i/>
          <w:sz w:val="24"/>
          <w:szCs w:val="24"/>
          <w:lang w:eastAsia="ru-RU"/>
        </w:rPr>
      </w:pPr>
      <w:r w:rsidRPr="00A675B1">
        <w:rPr>
          <w:rFonts w:ascii="Times New Roman" w:eastAsia="Malgun Gothic" w:hAnsi="Times New Roman" w:cs="Times New Roman"/>
          <w:i/>
          <w:sz w:val="24"/>
          <w:szCs w:val="24"/>
          <w:lang w:eastAsia="ru-RU"/>
        </w:rPr>
        <w:t>Региональных:</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Конституция Республики Тыва (принята 06.05.2001 г.);</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Закон Республики Тыва от 21 июня 2014г. №2562 ВХ-</w:t>
      </w:r>
      <w:proofErr w:type="gramStart"/>
      <w:r w:rsidRPr="00A675B1">
        <w:rPr>
          <w:rFonts w:ascii="Times New Roman" w:eastAsia="Malgun Gothic" w:hAnsi="Times New Roman" w:cs="Times New Roman"/>
          <w:sz w:val="24"/>
          <w:szCs w:val="24"/>
          <w:lang w:val="en-US" w:eastAsia="ru-RU"/>
        </w:rPr>
        <w:t>I</w:t>
      </w:r>
      <w:proofErr w:type="gramEnd"/>
      <w:r w:rsidRPr="00A675B1">
        <w:rPr>
          <w:rFonts w:ascii="Times New Roman" w:eastAsia="Malgun Gothic" w:hAnsi="Times New Roman" w:cs="Times New Roman"/>
          <w:sz w:val="24"/>
          <w:szCs w:val="24"/>
          <w:lang w:eastAsia="ru-RU"/>
        </w:rPr>
        <w:t xml:space="preserve"> «Об образовании в Республике Тыва»;</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A675B1" w:rsidRPr="00A675B1" w:rsidRDefault="00A675B1" w:rsidP="00A675B1">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A675B1" w:rsidRPr="00A675B1" w:rsidRDefault="00A675B1" w:rsidP="00A675B1">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A675B1">
        <w:rPr>
          <w:rFonts w:ascii="Times New Roman" w:eastAsia="Times New Roman" w:hAnsi="Times New Roman" w:cs="Times New Roman"/>
          <w:color w:val="000000"/>
          <w:sz w:val="24"/>
          <w:szCs w:val="24"/>
          <w:bdr w:val="none" w:sz="0" w:space="0" w:color="auto" w:frame="1"/>
          <w:lang w:eastAsia="ru-RU"/>
        </w:rPr>
        <w:t xml:space="preserve">          - Устав </w:t>
      </w:r>
      <w:bookmarkStart w:id="0" w:name="_Hlk85351398"/>
      <w:r w:rsidRPr="00A675B1">
        <w:rPr>
          <w:rFonts w:ascii="Times New Roman" w:eastAsia="Times New Roman" w:hAnsi="Times New Roman" w:cs="Times New Roman"/>
          <w:color w:val="000000"/>
          <w:sz w:val="24"/>
          <w:szCs w:val="24"/>
          <w:bdr w:val="none" w:sz="0" w:space="0" w:color="auto" w:frame="1"/>
          <w:lang w:eastAsia="ru-RU"/>
        </w:rPr>
        <w:t>муниципального бюджетного образовательного учреждения «</w:t>
      </w:r>
      <w:proofErr w:type="spellStart"/>
      <w:r w:rsidRPr="00A675B1">
        <w:rPr>
          <w:rFonts w:ascii="Times New Roman" w:eastAsia="Times New Roman" w:hAnsi="Times New Roman" w:cs="Times New Roman"/>
          <w:color w:val="000000"/>
          <w:sz w:val="24"/>
          <w:szCs w:val="24"/>
          <w:bdr w:val="none" w:sz="0" w:space="0" w:color="auto" w:frame="1"/>
          <w:lang w:eastAsia="ru-RU"/>
        </w:rPr>
        <w:t>Сукпакская</w:t>
      </w:r>
      <w:proofErr w:type="spellEnd"/>
      <w:r w:rsidRPr="00A675B1">
        <w:rPr>
          <w:rFonts w:ascii="Times New Roman" w:eastAsia="Times New Roman" w:hAnsi="Times New Roman" w:cs="Times New Roman"/>
          <w:color w:val="000000"/>
          <w:sz w:val="24"/>
          <w:szCs w:val="24"/>
          <w:bdr w:val="none" w:sz="0" w:space="0" w:color="auto" w:frame="1"/>
          <w:lang w:eastAsia="ru-RU"/>
        </w:rPr>
        <w:t xml:space="preserve"> средняя общеобразовательная школа </w:t>
      </w:r>
      <w:proofErr w:type="spellStart"/>
      <w:r w:rsidRPr="00A675B1">
        <w:rPr>
          <w:rFonts w:ascii="Times New Roman" w:eastAsia="Times New Roman" w:hAnsi="Times New Roman" w:cs="Times New Roman"/>
          <w:color w:val="000000"/>
          <w:sz w:val="24"/>
          <w:szCs w:val="24"/>
          <w:bdr w:val="none" w:sz="0" w:space="0" w:color="auto" w:frame="1"/>
          <w:lang w:eastAsia="ru-RU"/>
        </w:rPr>
        <w:t>им.Б.И.Араптана</w:t>
      </w:r>
      <w:proofErr w:type="spellEnd"/>
      <w:r w:rsidRPr="00A675B1">
        <w:rPr>
          <w:rFonts w:ascii="Times New Roman" w:eastAsia="Times New Roman" w:hAnsi="Times New Roman" w:cs="Times New Roman"/>
          <w:color w:val="000000"/>
          <w:sz w:val="24"/>
          <w:szCs w:val="24"/>
          <w:bdr w:val="none" w:sz="0" w:space="0" w:color="auto" w:frame="1"/>
          <w:lang w:eastAsia="ru-RU"/>
        </w:rPr>
        <w:t>»</w:t>
      </w:r>
    </w:p>
    <w:bookmarkEnd w:id="0"/>
    <w:p w:rsidR="00A675B1" w:rsidRPr="00A675B1" w:rsidRDefault="00A675B1" w:rsidP="00A675B1">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A675B1">
        <w:rPr>
          <w:rFonts w:ascii="Times New Roman" w:eastAsia="Times New Roman" w:hAnsi="Times New Roman" w:cs="Times New Roman"/>
          <w:color w:val="000000"/>
          <w:sz w:val="24"/>
          <w:szCs w:val="24"/>
          <w:bdr w:val="none" w:sz="0" w:space="0" w:color="auto" w:frame="1"/>
          <w:lang w:eastAsia="ru-RU"/>
        </w:rPr>
        <w:lastRenderedPageBreak/>
        <w:t xml:space="preserve">         - Основная  образовательная  программа начального общего, основного общего  </w:t>
      </w:r>
      <w:bookmarkStart w:id="1" w:name="_Hlk85351923"/>
      <w:r w:rsidRPr="00A675B1">
        <w:rPr>
          <w:rFonts w:ascii="Times New Roman" w:eastAsia="Times New Roman" w:hAnsi="Times New Roman" w:cs="Times New Roman"/>
          <w:color w:val="000000"/>
          <w:sz w:val="24"/>
          <w:szCs w:val="24"/>
          <w:bdr w:val="none" w:sz="0" w:space="0" w:color="auto" w:frame="1"/>
          <w:lang w:eastAsia="ru-RU"/>
        </w:rPr>
        <w:t>и среднего общего образования муниципального бюджетного общеобразовательного учреждения «</w:t>
      </w:r>
      <w:proofErr w:type="spellStart"/>
      <w:r w:rsidRPr="00A675B1">
        <w:rPr>
          <w:rFonts w:ascii="Times New Roman" w:eastAsia="Times New Roman" w:hAnsi="Times New Roman" w:cs="Times New Roman"/>
          <w:color w:val="000000"/>
          <w:sz w:val="24"/>
          <w:szCs w:val="24"/>
          <w:bdr w:val="none" w:sz="0" w:space="0" w:color="auto" w:frame="1"/>
          <w:lang w:eastAsia="ru-RU"/>
        </w:rPr>
        <w:t>Сукпакская</w:t>
      </w:r>
      <w:proofErr w:type="spellEnd"/>
      <w:r w:rsidRPr="00A675B1">
        <w:rPr>
          <w:rFonts w:ascii="Times New Roman" w:eastAsia="Times New Roman" w:hAnsi="Times New Roman" w:cs="Times New Roman"/>
          <w:color w:val="000000"/>
          <w:sz w:val="24"/>
          <w:szCs w:val="24"/>
          <w:bdr w:val="none" w:sz="0" w:space="0" w:color="auto" w:frame="1"/>
          <w:lang w:eastAsia="ru-RU"/>
        </w:rPr>
        <w:t xml:space="preserve"> средняя общеобразовательная школа» </w:t>
      </w:r>
      <w:proofErr w:type="spellStart"/>
      <w:r w:rsidRPr="00A675B1">
        <w:rPr>
          <w:rFonts w:ascii="Times New Roman" w:eastAsia="Times New Roman" w:hAnsi="Times New Roman" w:cs="Times New Roman"/>
          <w:color w:val="000000"/>
          <w:sz w:val="24"/>
          <w:szCs w:val="24"/>
          <w:bdr w:val="none" w:sz="0" w:space="0" w:color="auto" w:frame="1"/>
          <w:lang w:eastAsia="ru-RU"/>
        </w:rPr>
        <w:t>им.Б.И.Араптана</w:t>
      </w:r>
      <w:proofErr w:type="spellEnd"/>
      <w:r w:rsidRPr="00A675B1">
        <w:rPr>
          <w:rFonts w:ascii="Times New Roman" w:eastAsia="Times New Roman" w:hAnsi="Times New Roman" w:cs="Times New Roman"/>
          <w:color w:val="000000"/>
          <w:sz w:val="24"/>
          <w:szCs w:val="24"/>
          <w:bdr w:val="none" w:sz="0" w:space="0" w:color="auto" w:frame="1"/>
          <w:lang w:eastAsia="ru-RU"/>
        </w:rPr>
        <w:t>.</w:t>
      </w:r>
      <w:bookmarkEnd w:id="1"/>
    </w:p>
    <w:p w:rsidR="002B02D2" w:rsidRPr="00427EF1" w:rsidRDefault="00A675B1" w:rsidP="002B02D2">
      <w:pPr>
        <w:tabs>
          <w:tab w:val="left" w:pos="485"/>
        </w:tabs>
        <w:autoSpaceDE w:val="0"/>
        <w:autoSpaceDN w:val="0"/>
        <w:adjustRightInd w:val="0"/>
        <w:spacing w:after="0" w:line="240" w:lineRule="auto"/>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 xml:space="preserve">            </w:t>
      </w:r>
      <w:r w:rsidR="002B02D2" w:rsidRPr="00427EF1">
        <w:rPr>
          <w:rFonts w:ascii="Times New Roman" w:eastAsia="Times New Roman" w:hAnsi="Times New Roman" w:cs="Times New Roman"/>
          <w:sz w:val="24"/>
          <w:szCs w:val="24"/>
          <w:lang w:eastAsia="ru-RU" w:bidi="en-US"/>
        </w:rPr>
        <w:t>Рабочая  программа  по русскому языку предназначена для обучения учащихся 9 класса общеобразовательных школ.</w:t>
      </w:r>
    </w:p>
    <w:p w:rsidR="002B02D2" w:rsidRPr="00427EF1" w:rsidRDefault="002B02D2" w:rsidP="002B02D2">
      <w:pPr>
        <w:tabs>
          <w:tab w:val="left" w:pos="485"/>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bidi="en-US"/>
        </w:rPr>
      </w:pPr>
      <w:r w:rsidRPr="00427EF1">
        <w:rPr>
          <w:rFonts w:ascii="Times New Roman" w:eastAsia="Times New Roman" w:hAnsi="Times New Roman" w:cs="Times New Roman"/>
          <w:sz w:val="24"/>
          <w:szCs w:val="24"/>
          <w:lang w:eastAsia="ru-RU" w:bidi="en-US"/>
        </w:rPr>
        <w:t xml:space="preserve">Программа  составлена с использованием материалов Федерального государственного образовательного стандарта основного общего образования, Примерной программы по русскому (родному) языку для основных школ и в соответствии </w:t>
      </w:r>
      <w:r w:rsidRPr="00427EF1">
        <w:rPr>
          <w:rFonts w:ascii="Times New Roman" w:eastAsia="Times New Roman" w:hAnsi="Times New Roman" w:cs="Times New Roman"/>
          <w:sz w:val="24"/>
          <w:szCs w:val="24"/>
          <w:lang w:val="en-US" w:eastAsia="ru-RU" w:bidi="en-US"/>
        </w:rPr>
        <w:t>c</w:t>
      </w:r>
      <w:r w:rsidRPr="00427EF1">
        <w:rPr>
          <w:rFonts w:ascii="Times New Roman" w:eastAsia="Times New Roman" w:hAnsi="Times New Roman" w:cs="Times New Roman"/>
          <w:sz w:val="24"/>
          <w:szCs w:val="24"/>
          <w:lang w:eastAsia="ru-RU" w:bidi="en-US"/>
        </w:rPr>
        <w:t xml:space="preserve"> рабочей программой по русскому языку к учебникам для 5 – 9 классов (авторы программы М. Т. Баранов, Т. А. </w:t>
      </w:r>
      <w:proofErr w:type="spellStart"/>
      <w:r w:rsidRPr="00427EF1">
        <w:rPr>
          <w:rFonts w:ascii="Times New Roman" w:eastAsia="Times New Roman" w:hAnsi="Times New Roman" w:cs="Times New Roman"/>
          <w:sz w:val="24"/>
          <w:szCs w:val="24"/>
          <w:lang w:eastAsia="ru-RU" w:bidi="en-US"/>
        </w:rPr>
        <w:t>Ладыженская</w:t>
      </w:r>
      <w:proofErr w:type="spellEnd"/>
      <w:r w:rsidRPr="00427EF1">
        <w:rPr>
          <w:rFonts w:ascii="Times New Roman" w:eastAsia="Times New Roman" w:hAnsi="Times New Roman" w:cs="Times New Roman"/>
          <w:sz w:val="24"/>
          <w:szCs w:val="24"/>
          <w:lang w:eastAsia="ru-RU" w:bidi="en-US"/>
        </w:rPr>
        <w:t xml:space="preserve">, Н. М. </w:t>
      </w:r>
      <w:proofErr w:type="spellStart"/>
      <w:r w:rsidRPr="00427EF1">
        <w:rPr>
          <w:rFonts w:ascii="Times New Roman" w:eastAsia="Times New Roman" w:hAnsi="Times New Roman" w:cs="Times New Roman"/>
          <w:sz w:val="24"/>
          <w:szCs w:val="24"/>
          <w:lang w:eastAsia="ru-RU" w:bidi="en-US"/>
        </w:rPr>
        <w:t>Шанский</w:t>
      </w:r>
      <w:proofErr w:type="spellEnd"/>
      <w:r w:rsidRPr="00427EF1">
        <w:rPr>
          <w:rFonts w:ascii="Times New Roman" w:eastAsia="Times New Roman" w:hAnsi="Times New Roman" w:cs="Times New Roman"/>
          <w:sz w:val="24"/>
          <w:szCs w:val="24"/>
          <w:lang w:eastAsia="ru-RU" w:bidi="en-US"/>
        </w:rPr>
        <w:t>)</w:t>
      </w:r>
    </w:p>
    <w:p w:rsidR="002B02D2" w:rsidRPr="00427EF1" w:rsidRDefault="002B02D2" w:rsidP="002B02D2">
      <w:pPr>
        <w:spacing w:after="0" w:line="240" w:lineRule="auto"/>
        <w:jc w:val="both"/>
        <w:rPr>
          <w:rFonts w:ascii="Times New Roman" w:eastAsia="Times New Roman" w:hAnsi="Times New Roman" w:cs="Times New Roman"/>
          <w:sz w:val="24"/>
          <w:szCs w:val="24"/>
          <w:lang w:bidi="en-US"/>
        </w:rPr>
      </w:pPr>
      <w:r w:rsidRPr="00427EF1">
        <w:rPr>
          <w:rFonts w:ascii="Times New Roman" w:eastAsia="Times New Roman" w:hAnsi="Times New Roman" w:cs="Times New Roman"/>
          <w:sz w:val="24"/>
          <w:szCs w:val="24"/>
          <w:lang w:bidi="en-US"/>
        </w:rPr>
        <w:t xml:space="preserve"> Рабочая программа ориентирована на учебник: Русский язык. 9 класс. </w:t>
      </w:r>
      <w:proofErr w:type="spellStart"/>
      <w:r w:rsidRPr="00427EF1">
        <w:rPr>
          <w:rFonts w:ascii="Times New Roman" w:eastAsia="Times New Roman" w:hAnsi="Times New Roman" w:cs="Times New Roman"/>
          <w:sz w:val="24"/>
          <w:szCs w:val="24"/>
          <w:lang w:bidi="en-US"/>
        </w:rPr>
        <w:t>Учеб</w:t>
      </w:r>
      <w:proofErr w:type="gramStart"/>
      <w:r w:rsidRPr="00427EF1">
        <w:rPr>
          <w:rFonts w:ascii="Times New Roman" w:eastAsia="Times New Roman" w:hAnsi="Times New Roman" w:cs="Times New Roman"/>
          <w:sz w:val="24"/>
          <w:szCs w:val="24"/>
          <w:lang w:bidi="en-US"/>
        </w:rPr>
        <w:t>.д</w:t>
      </w:r>
      <w:proofErr w:type="gramEnd"/>
      <w:r w:rsidRPr="00427EF1">
        <w:rPr>
          <w:rFonts w:ascii="Times New Roman" w:eastAsia="Times New Roman" w:hAnsi="Times New Roman" w:cs="Times New Roman"/>
          <w:sz w:val="24"/>
          <w:szCs w:val="24"/>
          <w:lang w:bidi="en-US"/>
        </w:rPr>
        <w:t>ля</w:t>
      </w:r>
      <w:proofErr w:type="spellEnd"/>
      <w:r w:rsidRPr="00427EF1">
        <w:rPr>
          <w:rFonts w:ascii="Times New Roman" w:eastAsia="Times New Roman" w:hAnsi="Times New Roman" w:cs="Times New Roman"/>
          <w:sz w:val="24"/>
          <w:szCs w:val="24"/>
          <w:lang w:bidi="en-US"/>
        </w:rPr>
        <w:t xml:space="preserve"> </w:t>
      </w:r>
      <w:proofErr w:type="spellStart"/>
      <w:r w:rsidRPr="00427EF1">
        <w:rPr>
          <w:rFonts w:ascii="Times New Roman" w:eastAsia="Times New Roman" w:hAnsi="Times New Roman" w:cs="Times New Roman"/>
          <w:sz w:val="24"/>
          <w:szCs w:val="24"/>
          <w:lang w:bidi="en-US"/>
        </w:rPr>
        <w:t>общеобразоват</w:t>
      </w:r>
      <w:proofErr w:type="spellEnd"/>
      <w:r w:rsidRPr="00427EF1">
        <w:rPr>
          <w:rFonts w:ascii="Times New Roman" w:eastAsia="Times New Roman" w:hAnsi="Times New Roman" w:cs="Times New Roman"/>
          <w:sz w:val="24"/>
          <w:szCs w:val="24"/>
          <w:lang w:bidi="en-US"/>
        </w:rPr>
        <w:t xml:space="preserve">. учреждений.  В 2 ч./ </w:t>
      </w:r>
      <w:proofErr w:type="gramStart"/>
      <w:r w:rsidRPr="00427EF1">
        <w:rPr>
          <w:rFonts w:ascii="Times New Roman" w:eastAsia="Times New Roman" w:hAnsi="Times New Roman" w:cs="Times New Roman"/>
          <w:sz w:val="24"/>
          <w:szCs w:val="24"/>
          <w:lang w:bidi="en-US"/>
        </w:rPr>
        <w:t xml:space="preserve">( </w:t>
      </w:r>
      <w:proofErr w:type="gramEnd"/>
      <w:r w:rsidRPr="00427EF1">
        <w:rPr>
          <w:rFonts w:ascii="Times New Roman" w:eastAsia="Times New Roman" w:hAnsi="Times New Roman" w:cs="Times New Roman"/>
          <w:sz w:val="24"/>
          <w:szCs w:val="24"/>
          <w:lang w:bidi="en-US"/>
        </w:rPr>
        <w:t xml:space="preserve">Т. А. </w:t>
      </w:r>
      <w:proofErr w:type="spellStart"/>
      <w:r w:rsidRPr="00427EF1">
        <w:rPr>
          <w:rFonts w:ascii="Times New Roman" w:eastAsia="Times New Roman" w:hAnsi="Times New Roman" w:cs="Times New Roman"/>
          <w:sz w:val="24"/>
          <w:szCs w:val="24"/>
          <w:lang w:bidi="en-US"/>
        </w:rPr>
        <w:t>Ладыженская</w:t>
      </w:r>
      <w:proofErr w:type="spellEnd"/>
      <w:r w:rsidRPr="00427EF1">
        <w:rPr>
          <w:rFonts w:ascii="Times New Roman" w:eastAsia="Times New Roman" w:hAnsi="Times New Roman" w:cs="Times New Roman"/>
          <w:sz w:val="24"/>
          <w:szCs w:val="24"/>
          <w:lang w:bidi="en-US"/>
        </w:rPr>
        <w:t xml:space="preserve">, М. Т. Баранов, Л. А. </w:t>
      </w:r>
      <w:proofErr w:type="spellStart"/>
      <w:r w:rsidRPr="00427EF1">
        <w:rPr>
          <w:rFonts w:ascii="Times New Roman" w:eastAsia="Times New Roman" w:hAnsi="Times New Roman" w:cs="Times New Roman"/>
          <w:sz w:val="24"/>
          <w:szCs w:val="24"/>
          <w:lang w:bidi="en-US"/>
        </w:rPr>
        <w:t>Тростенцова</w:t>
      </w:r>
      <w:proofErr w:type="spellEnd"/>
      <w:r w:rsidRPr="00427EF1">
        <w:rPr>
          <w:rFonts w:ascii="Times New Roman" w:eastAsia="Times New Roman" w:hAnsi="Times New Roman" w:cs="Times New Roman"/>
          <w:sz w:val="24"/>
          <w:szCs w:val="24"/>
          <w:lang w:bidi="en-US"/>
        </w:rPr>
        <w:t xml:space="preserve"> и др.; науч. ред. Н. М. </w:t>
      </w:r>
      <w:proofErr w:type="spellStart"/>
      <w:r w:rsidRPr="00427EF1">
        <w:rPr>
          <w:rFonts w:ascii="Times New Roman" w:eastAsia="Times New Roman" w:hAnsi="Times New Roman" w:cs="Times New Roman"/>
          <w:sz w:val="24"/>
          <w:szCs w:val="24"/>
          <w:lang w:bidi="en-US"/>
        </w:rPr>
        <w:t>Шанский</w:t>
      </w:r>
      <w:proofErr w:type="spellEnd"/>
      <w:r w:rsidRPr="00427EF1">
        <w:rPr>
          <w:rFonts w:ascii="Times New Roman" w:eastAsia="Times New Roman" w:hAnsi="Times New Roman" w:cs="Times New Roman"/>
          <w:sz w:val="24"/>
          <w:szCs w:val="24"/>
          <w:lang w:bidi="en-US"/>
        </w:rPr>
        <w:t>). – М.: Просвещение, 2015.</w:t>
      </w:r>
    </w:p>
    <w:p w:rsidR="002B02D2" w:rsidRPr="00427EF1" w:rsidRDefault="002B02D2" w:rsidP="002B02D2">
      <w:pPr>
        <w:shd w:val="clear" w:color="auto" w:fill="FFFFFF"/>
        <w:spacing w:after="0" w:line="240" w:lineRule="auto"/>
        <w:jc w:val="both"/>
        <w:rPr>
          <w:rFonts w:ascii="Times New Roman" w:eastAsia="Times New Roman" w:hAnsi="Times New Roman" w:cs="Times New Roman"/>
          <w:b/>
          <w:sz w:val="24"/>
          <w:szCs w:val="24"/>
          <w:lang w:eastAsia="ru-RU"/>
        </w:rPr>
      </w:pPr>
      <w:r w:rsidRPr="00427EF1">
        <w:rPr>
          <w:rFonts w:ascii="Times New Roman" w:eastAsia="Calibri" w:hAnsi="Times New Roman" w:cs="Times New Roman"/>
          <w:sz w:val="24"/>
          <w:szCs w:val="24"/>
          <w:lang w:bidi="en-US"/>
        </w:rPr>
        <w:t xml:space="preserve">Для реализации рабочей учебной программы </w:t>
      </w:r>
      <w:proofErr w:type="gramStart"/>
      <w:r w:rsidRPr="00427EF1">
        <w:rPr>
          <w:rFonts w:ascii="Times New Roman" w:eastAsia="Calibri" w:hAnsi="Times New Roman" w:cs="Times New Roman"/>
          <w:sz w:val="24"/>
          <w:szCs w:val="24"/>
          <w:lang w:bidi="en-US"/>
        </w:rPr>
        <w:t>выбран</w:t>
      </w:r>
      <w:proofErr w:type="gramEnd"/>
      <w:r w:rsidRPr="00427EF1">
        <w:rPr>
          <w:rFonts w:ascii="Times New Roman" w:eastAsia="Calibri" w:hAnsi="Times New Roman" w:cs="Times New Roman"/>
          <w:sz w:val="24"/>
          <w:szCs w:val="24"/>
          <w:lang w:bidi="en-US"/>
        </w:rPr>
        <w:t xml:space="preserve"> УМК по русскому языку под редакцией Т.А. </w:t>
      </w:r>
      <w:proofErr w:type="spellStart"/>
      <w:r w:rsidRPr="00427EF1">
        <w:rPr>
          <w:rFonts w:ascii="Times New Roman" w:eastAsia="Calibri" w:hAnsi="Times New Roman" w:cs="Times New Roman"/>
          <w:sz w:val="24"/>
          <w:szCs w:val="24"/>
          <w:lang w:bidi="en-US"/>
        </w:rPr>
        <w:t>Ладыженской</w:t>
      </w:r>
      <w:proofErr w:type="spellEnd"/>
      <w:r w:rsidRPr="00427EF1">
        <w:rPr>
          <w:rFonts w:ascii="Times New Roman" w:eastAsia="Calibri" w:hAnsi="Times New Roman" w:cs="Times New Roman"/>
          <w:sz w:val="24"/>
          <w:szCs w:val="24"/>
          <w:lang w:bidi="en-US"/>
        </w:rPr>
        <w:t xml:space="preserve">, М.Т. Баранова, Л.А. </w:t>
      </w:r>
      <w:proofErr w:type="spellStart"/>
      <w:r w:rsidRPr="00427EF1">
        <w:rPr>
          <w:rFonts w:ascii="Times New Roman" w:eastAsia="Calibri" w:hAnsi="Times New Roman" w:cs="Times New Roman"/>
          <w:sz w:val="24"/>
          <w:szCs w:val="24"/>
          <w:lang w:bidi="en-US"/>
        </w:rPr>
        <w:t>Тростенцовой</w:t>
      </w:r>
      <w:proofErr w:type="spellEnd"/>
      <w:r w:rsidRPr="00427EF1">
        <w:rPr>
          <w:rFonts w:ascii="Times New Roman" w:eastAsia="Calibri" w:hAnsi="Times New Roman" w:cs="Times New Roman"/>
          <w:sz w:val="24"/>
          <w:szCs w:val="24"/>
          <w:lang w:bidi="en-US"/>
        </w:rPr>
        <w:t>, 2015 (М.: Просвещение), рассчитанный на 3 часа в неделю, реализующий требования ФГОС  по русскому языку</w:t>
      </w: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b/>
          <w:kern w:val="2"/>
          <w:sz w:val="24"/>
          <w:szCs w:val="24"/>
          <w:lang w:eastAsia="ru-RU"/>
        </w:rPr>
      </w:pPr>
      <w:r w:rsidRPr="00427EF1">
        <w:rPr>
          <w:rFonts w:ascii="Times New Roman" w:eastAsia="Times New Roman" w:hAnsi="Times New Roman" w:cs="Times New Roman"/>
          <w:b/>
          <w:kern w:val="2"/>
          <w:sz w:val="24"/>
          <w:szCs w:val="24"/>
          <w:lang w:eastAsia="ru-RU"/>
        </w:rPr>
        <w:t>Цели обучения</w:t>
      </w: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roofErr w:type="gramStart"/>
      <w:r w:rsidRPr="00427EF1">
        <w:rPr>
          <w:rFonts w:ascii="Times New Roman" w:eastAsia="Times New Roman" w:hAnsi="Times New Roman" w:cs="Times New Roman"/>
          <w:kern w:val="2"/>
          <w:sz w:val="24"/>
          <w:szCs w:val="24"/>
          <w:lang w:eastAsia="ru-RU"/>
        </w:rPr>
        <w:t xml:space="preserve">Курс русского языка направлен на достижение следующих целей, обеспечивающих реализацию личностно-ориентированного, коммуникативного, </w:t>
      </w:r>
      <w:proofErr w:type="spellStart"/>
      <w:r w:rsidRPr="00427EF1">
        <w:rPr>
          <w:rFonts w:ascii="Times New Roman" w:eastAsia="Times New Roman" w:hAnsi="Times New Roman" w:cs="Times New Roman"/>
          <w:kern w:val="2"/>
          <w:sz w:val="24"/>
          <w:szCs w:val="24"/>
          <w:lang w:eastAsia="ru-RU"/>
        </w:rPr>
        <w:t>деятельностного</w:t>
      </w:r>
      <w:proofErr w:type="spellEnd"/>
      <w:r w:rsidRPr="00427EF1">
        <w:rPr>
          <w:rFonts w:ascii="Times New Roman" w:eastAsia="Times New Roman" w:hAnsi="Times New Roman" w:cs="Times New Roman"/>
          <w:kern w:val="2"/>
          <w:sz w:val="24"/>
          <w:szCs w:val="24"/>
          <w:lang w:eastAsia="ru-RU"/>
        </w:rPr>
        <w:t xml:space="preserve"> подходов к обучению  языку: </w:t>
      </w:r>
      <w:proofErr w:type="gramEnd"/>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427EF1">
        <w:rPr>
          <w:rFonts w:ascii="Times New Roman" w:eastAsia="Times New Roman" w:hAnsi="Times New Roman" w:cs="Times New Roman"/>
          <w:kern w:val="2"/>
          <w:sz w:val="24"/>
          <w:szCs w:val="24"/>
          <w:lang w:eastAsia="ru-RU"/>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427EF1">
        <w:rPr>
          <w:rFonts w:ascii="Times New Roman" w:eastAsia="Times New Roman" w:hAnsi="Times New Roman" w:cs="Times New Roman"/>
          <w:kern w:val="2"/>
          <w:sz w:val="24"/>
          <w:szCs w:val="24"/>
          <w:lang w:eastAsia="ru-RU"/>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427EF1">
        <w:rPr>
          <w:rFonts w:ascii="Times New Roman" w:eastAsia="Times New Roman" w:hAnsi="Times New Roman" w:cs="Times New Roman"/>
          <w:kern w:val="2"/>
          <w:sz w:val="24"/>
          <w:szCs w:val="24"/>
          <w:lang w:eastAsia="ru-RU"/>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427EF1">
        <w:rPr>
          <w:rFonts w:ascii="Times New Roman" w:eastAsia="Times New Roman" w:hAnsi="Times New Roman" w:cs="Times New Roman"/>
          <w:kern w:val="2"/>
          <w:sz w:val="24"/>
          <w:szCs w:val="24"/>
          <w:lang w:eastAsia="ru-RU"/>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b/>
          <w:kern w:val="2"/>
          <w:sz w:val="24"/>
          <w:szCs w:val="24"/>
          <w:lang w:eastAsia="ru-RU"/>
        </w:rPr>
      </w:pPr>
      <w:r w:rsidRPr="00427EF1">
        <w:rPr>
          <w:rFonts w:ascii="Times New Roman" w:eastAsia="Times New Roman" w:hAnsi="Times New Roman" w:cs="Times New Roman"/>
          <w:b/>
          <w:kern w:val="2"/>
          <w:sz w:val="24"/>
          <w:szCs w:val="24"/>
          <w:lang w:eastAsia="ru-RU"/>
        </w:rPr>
        <w:t>Задачи курса</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-создание  условий для реализации </w:t>
      </w:r>
      <w:proofErr w:type="spellStart"/>
      <w:r w:rsidRPr="00427EF1">
        <w:rPr>
          <w:rFonts w:ascii="Times New Roman" w:eastAsia="Times New Roman" w:hAnsi="Times New Roman" w:cs="Times New Roman"/>
          <w:sz w:val="24"/>
          <w:szCs w:val="24"/>
          <w:lang w:eastAsia="ru-RU"/>
        </w:rPr>
        <w:t>надпредметной</w:t>
      </w:r>
      <w:proofErr w:type="spellEnd"/>
      <w:r w:rsidRPr="00427EF1">
        <w:rPr>
          <w:rFonts w:ascii="Times New Roman" w:eastAsia="Times New Roman" w:hAnsi="Times New Roman" w:cs="Times New Roman"/>
          <w:sz w:val="24"/>
          <w:szCs w:val="24"/>
          <w:lang w:eastAsia="ru-RU"/>
        </w:rPr>
        <w:t xml:space="preserve"> функции, которую русский язык выполняет в системе школьного образования; </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совершенствование учащимися </w:t>
      </w:r>
      <w:proofErr w:type="spellStart"/>
      <w:r w:rsidRPr="00427EF1">
        <w:rPr>
          <w:rFonts w:ascii="Times New Roman" w:eastAsia="Times New Roman" w:hAnsi="Times New Roman" w:cs="Times New Roman"/>
          <w:sz w:val="24"/>
          <w:szCs w:val="24"/>
          <w:lang w:eastAsia="ru-RU"/>
        </w:rPr>
        <w:t>общеучебных</w:t>
      </w:r>
      <w:proofErr w:type="spellEnd"/>
      <w:r w:rsidRPr="00427EF1">
        <w:rPr>
          <w:rFonts w:ascii="Times New Roman" w:eastAsia="Times New Roman" w:hAnsi="Times New Roman" w:cs="Times New Roman"/>
          <w:sz w:val="24"/>
          <w:szCs w:val="24"/>
          <w:lang w:eastAsia="ru-RU"/>
        </w:rPr>
        <w:t xml:space="preserve"> умений, навыков способов деятельности, которые базируются на видах речевой деятельности и предполагают развитие речемыслительных способностей;</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 в процессе изучения русского языка совершенствовать и развивать следующие </w:t>
      </w:r>
      <w:proofErr w:type="spellStart"/>
      <w:r w:rsidRPr="00427EF1">
        <w:rPr>
          <w:rFonts w:ascii="Times New Roman" w:eastAsia="Times New Roman" w:hAnsi="Times New Roman" w:cs="Times New Roman"/>
          <w:sz w:val="24"/>
          <w:szCs w:val="24"/>
          <w:lang w:eastAsia="ru-RU"/>
        </w:rPr>
        <w:t>общеучебные</w:t>
      </w:r>
      <w:proofErr w:type="spellEnd"/>
      <w:r w:rsidRPr="00427EF1">
        <w:rPr>
          <w:rFonts w:ascii="Times New Roman" w:eastAsia="Times New Roman" w:hAnsi="Times New Roman" w:cs="Times New Roman"/>
          <w:sz w:val="24"/>
          <w:szCs w:val="24"/>
          <w:lang w:eastAsia="ru-RU"/>
        </w:rPr>
        <w:t xml:space="preserve"> умения:</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w:t>
      </w:r>
      <w:proofErr w:type="gramStart"/>
      <w:r w:rsidRPr="00427EF1">
        <w:rPr>
          <w:rFonts w:ascii="Times New Roman" w:eastAsia="Times New Roman" w:hAnsi="Times New Roman" w:cs="Times New Roman"/>
          <w:sz w:val="24"/>
          <w:szCs w:val="24"/>
          <w:lang w:eastAsia="ru-RU"/>
        </w:rPr>
        <w:t xml:space="preserve">-интеллектуальные  (сравнение и сопоставление, соотнесение, синтез, обобщение, абстрагирование, оценивание и классификация),  </w:t>
      </w:r>
      <w:proofErr w:type="gramEnd"/>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w:t>
      </w:r>
      <w:proofErr w:type="gramStart"/>
      <w:r w:rsidRPr="00427EF1">
        <w:rPr>
          <w:rFonts w:ascii="Times New Roman" w:eastAsia="Times New Roman" w:hAnsi="Times New Roman" w:cs="Times New Roman"/>
          <w:sz w:val="24"/>
          <w:szCs w:val="24"/>
          <w:lang w:eastAsia="ru-RU"/>
        </w:rPr>
        <w:t>информационные</w:t>
      </w:r>
      <w:proofErr w:type="gramEnd"/>
      <w:r w:rsidRPr="00427EF1">
        <w:rPr>
          <w:rFonts w:ascii="Times New Roman" w:eastAsia="Times New Roman" w:hAnsi="Times New Roman" w:cs="Times New Roman"/>
          <w:sz w:val="24"/>
          <w:szCs w:val="24"/>
          <w:lang w:eastAsia="ru-RU"/>
        </w:rPr>
        <w:t xml:space="preserve"> (умение осуществлять библиографический поиск, извлекать информацию из различных источников, умение работать с текстом), </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-организационные (умение формулировать цель деятельности, планировать ее, осуществлять самоконтроль, самооценку, </w:t>
      </w:r>
      <w:proofErr w:type="spellStart"/>
      <w:r w:rsidRPr="00427EF1">
        <w:rPr>
          <w:rFonts w:ascii="Times New Roman" w:eastAsia="Times New Roman" w:hAnsi="Times New Roman" w:cs="Times New Roman"/>
          <w:sz w:val="24"/>
          <w:szCs w:val="24"/>
          <w:lang w:eastAsia="ru-RU"/>
        </w:rPr>
        <w:t>самокоррекцию</w:t>
      </w:r>
      <w:proofErr w:type="spellEnd"/>
      <w:r w:rsidRPr="00427EF1">
        <w:rPr>
          <w:rFonts w:ascii="Times New Roman" w:eastAsia="Times New Roman" w:hAnsi="Times New Roman" w:cs="Times New Roman"/>
          <w:sz w:val="24"/>
          <w:szCs w:val="24"/>
          <w:lang w:eastAsia="ru-RU"/>
        </w:rPr>
        <w:t xml:space="preserve">). </w:t>
      </w:r>
    </w:p>
    <w:p w:rsidR="002B02D2" w:rsidRDefault="002B02D2" w:rsidP="002B02D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27EF1">
        <w:rPr>
          <w:rFonts w:ascii="Times New Roman" w:eastAsia="Times New Roman" w:hAnsi="Times New Roman" w:cs="Times New Roman"/>
          <w:sz w:val="24"/>
          <w:szCs w:val="24"/>
          <w:lang w:eastAsia="ru-RU"/>
        </w:rPr>
        <w:t>Обязательное изучение на этапе основного общего образования предусматривает в 9 классе -102 часа из расчета 3 часа в неделю.</w:t>
      </w:r>
    </w:p>
    <w:p w:rsidR="00A675B1" w:rsidRPr="00A675B1" w:rsidRDefault="00A675B1" w:rsidP="002B02D2">
      <w:pPr>
        <w:spacing w:after="0" w:line="240" w:lineRule="auto"/>
        <w:jc w:val="both"/>
        <w:rPr>
          <w:rFonts w:ascii="Times New Roman" w:eastAsia="Times New Roman" w:hAnsi="Times New Roman" w:cs="Times New Roman"/>
          <w:sz w:val="24"/>
          <w:szCs w:val="24"/>
          <w:lang w:eastAsia="ru-RU"/>
        </w:rPr>
      </w:pPr>
      <w:bookmarkStart w:id="2" w:name="_GoBack"/>
      <w:bookmarkEnd w:id="2"/>
    </w:p>
    <w:p w:rsidR="002B02D2" w:rsidRPr="00427EF1" w:rsidRDefault="002B02D2" w:rsidP="002B02D2">
      <w:pPr>
        <w:spacing w:after="0" w:line="240" w:lineRule="auto"/>
        <w:jc w:val="both"/>
        <w:rPr>
          <w:rFonts w:ascii="Times New Roman" w:eastAsia="Times New Roman" w:hAnsi="Times New Roman" w:cs="Times New Roman"/>
          <w:b/>
          <w:sz w:val="24"/>
          <w:szCs w:val="24"/>
          <w:lang w:bidi="en-US"/>
        </w:rPr>
      </w:pPr>
      <w:r w:rsidRPr="00427EF1">
        <w:rPr>
          <w:rFonts w:ascii="Times New Roman" w:eastAsia="Times New Roman" w:hAnsi="Times New Roman" w:cs="Times New Roman"/>
          <w:b/>
          <w:sz w:val="24"/>
          <w:szCs w:val="24"/>
          <w:lang w:bidi="en-US"/>
        </w:rPr>
        <w:lastRenderedPageBreak/>
        <w:t xml:space="preserve"> Рабочая программа ориентирована на УМК:</w:t>
      </w:r>
    </w:p>
    <w:p w:rsidR="002B02D2" w:rsidRPr="00427EF1" w:rsidRDefault="002B02D2" w:rsidP="002B02D2">
      <w:pPr>
        <w:numPr>
          <w:ilvl w:val="0"/>
          <w:numId w:val="2"/>
        </w:num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Учебник для 9 класса / Л. А. </w:t>
      </w:r>
      <w:proofErr w:type="spellStart"/>
      <w:r w:rsidRPr="00427EF1">
        <w:rPr>
          <w:rFonts w:ascii="Times New Roman" w:eastAsia="Times New Roman" w:hAnsi="Times New Roman" w:cs="Times New Roman"/>
          <w:sz w:val="24"/>
          <w:szCs w:val="24"/>
          <w:lang w:eastAsia="ru-RU"/>
        </w:rPr>
        <w:t>Тростенцова</w:t>
      </w:r>
      <w:proofErr w:type="spellEnd"/>
      <w:r w:rsidRPr="00427EF1">
        <w:rPr>
          <w:rFonts w:ascii="Times New Roman" w:eastAsia="Times New Roman" w:hAnsi="Times New Roman" w:cs="Times New Roman"/>
          <w:sz w:val="24"/>
          <w:szCs w:val="24"/>
          <w:lang w:eastAsia="ru-RU"/>
        </w:rPr>
        <w:t xml:space="preserve">, Т. А. </w:t>
      </w:r>
      <w:proofErr w:type="spellStart"/>
      <w:r w:rsidRPr="00427EF1">
        <w:rPr>
          <w:rFonts w:ascii="Times New Roman" w:eastAsia="Times New Roman" w:hAnsi="Times New Roman" w:cs="Times New Roman"/>
          <w:sz w:val="24"/>
          <w:szCs w:val="24"/>
          <w:lang w:eastAsia="ru-RU"/>
        </w:rPr>
        <w:t>Ладыженская</w:t>
      </w:r>
      <w:proofErr w:type="spellEnd"/>
      <w:r w:rsidRPr="00427EF1">
        <w:rPr>
          <w:rFonts w:ascii="Times New Roman" w:eastAsia="Times New Roman" w:hAnsi="Times New Roman" w:cs="Times New Roman"/>
          <w:sz w:val="24"/>
          <w:szCs w:val="24"/>
          <w:lang w:eastAsia="ru-RU"/>
        </w:rPr>
        <w:t xml:space="preserve">, А. Д. </w:t>
      </w:r>
      <w:proofErr w:type="spellStart"/>
      <w:r w:rsidRPr="00427EF1">
        <w:rPr>
          <w:rFonts w:ascii="Times New Roman" w:eastAsia="Times New Roman" w:hAnsi="Times New Roman" w:cs="Times New Roman"/>
          <w:sz w:val="24"/>
          <w:szCs w:val="24"/>
          <w:lang w:eastAsia="ru-RU"/>
        </w:rPr>
        <w:t>Дейкина</w:t>
      </w:r>
      <w:proofErr w:type="spellEnd"/>
      <w:r w:rsidRPr="00427EF1">
        <w:rPr>
          <w:rFonts w:ascii="Times New Roman" w:eastAsia="Times New Roman" w:hAnsi="Times New Roman" w:cs="Times New Roman"/>
          <w:sz w:val="24"/>
          <w:szCs w:val="24"/>
          <w:lang w:eastAsia="ru-RU"/>
        </w:rPr>
        <w:t xml:space="preserve">, О. М. Александрова; науч. ред. Н. М. </w:t>
      </w:r>
      <w:proofErr w:type="spellStart"/>
      <w:r w:rsidRPr="00427EF1">
        <w:rPr>
          <w:rFonts w:ascii="Times New Roman" w:eastAsia="Times New Roman" w:hAnsi="Times New Roman" w:cs="Times New Roman"/>
          <w:sz w:val="24"/>
          <w:szCs w:val="24"/>
          <w:lang w:eastAsia="ru-RU"/>
        </w:rPr>
        <w:t>Шанский</w:t>
      </w:r>
      <w:proofErr w:type="spellEnd"/>
      <w:r w:rsidRPr="00427EF1">
        <w:rPr>
          <w:rFonts w:ascii="Times New Roman" w:eastAsia="Times New Roman" w:hAnsi="Times New Roman" w:cs="Times New Roman"/>
          <w:sz w:val="24"/>
          <w:szCs w:val="24"/>
          <w:lang w:eastAsia="ru-RU"/>
        </w:rPr>
        <w:t>. – М.: Просвещение, 2016.</w:t>
      </w:r>
    </w:p>
    <w:p w:rsidR="002B02D2" w:rsidRPr="00427EF1" w:rsidRDefault="002B02D2" w:rsidP="002B02D2">
      <w:pPr>
        <w:numPr>
          <w:ilvl w:val="0"/>
          <w:numId w:val="2"/>
        </w:numPr>
        <w:shd w:val="clear" w:color="auto" w:fill="FFFFFF"/>
        <w:spacing w:after="0" w:line="240" w:lineRule="auto"/>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Фефилова Г.Е. </w:t>
      </w:r>
      <w:proofErr w:type="spellStart"/>
      <w:r w:rsidRPr="00427EF1">
        <w:rPr>
          <w:rFonts w:ascii="Times New Roman" w:eastAsia="Times New Roman" w:hAnsi="Times New Roman" w:cs="Times New Roman"/>
          <w:sz w:val="24"/>
          <w:szCs w:val="24"/>
          <w:lang w:eastAsia="ru-RU"/>
        </w:rPr>
        <w:t>Русскийязык</w:t>
      </w:r>
      <w:proofErr w:type="spellEnd"/>
      <w:r w:rsidRPr="00427EF1">
        <w:rPr>
          <w:rFonts w:ascii="Times New Roman" w:eastAsia="Times New Roman" w:hAnsi="Times New Roman" w:cs="Times New Roman"/>
          <w:sz w:val="24"/>
          <w:szCs w:val="24"/>
          <w:lang w:eastAsia="ru-RU"/>
        </w:rPr>
        <w:t>. 9 класс. Планы-конспекты уроков/ Г.Е.Фефилова.-Изд.2-е</w:t>
      </w:r>
      <w:proofErr w:type="gramStart"/>
      <w:r w:rsidRPr="00427EF1">
        <w:rPr>
          <w:rFonts w:ascii="Times New Roman" w:eastAsia="Times New Roman" w:hAnsi="Times New Roman" w:cs="Times New Roman"/>
          <w:sz w:val="24"/>
          <w:szCs w:val="24"/>
          <w:lang w:eastAsia="ru-RU"/>
        </w:rPr>
        <w:t>.-</w:t>
      </w:r>
      <w:proofErr w:type="gramEnd"/>
      <w:r w:rsidRPr="00427EF1">
        <w:rPr>
          <w:rFonts w:ascii="Times New Roman" w:eastAsia="Times New Roman" w:hAnsi="Times New Roman" w:cs="Times New Roman"/>
          <w:sz w:val="24"/>
          <w:szCs w:val="24"/>
          <w:lang w:eastAsia="ru-RU"/>
        </w:rPr>
        <w:t>Ростов н/Д:Феникс2015.</w:t>
      </w:r>
    </w:p>
    <w:p w:rsidR="002B02D2" w:rsidRPr="00427EF1" w:rsidRDefault="002B02D2" w:rsidP="002B02D2">
      <w:pPr>
        <w:numPr>
          <w:ilvl w:val="0"/>
          <w:numId w:val="2"/>
        </w:numPr>
        <w:spacing w:after="0" w:line="240" w:lineRule="auto"/>
        <w:jc w:val="both"/>
        <w:rPr>
          <w:rFonts w:ascii="Times New Roman" w:eastAsia="Times New Roman" w:hAnsi="Times New Roman" w:cs="Times New Roman"/>
          <w:sz w:val="24"/>
          <w:szCs w:val="24"/>
          <w:lang w:eastAsia="ru-RU"/>
        </w:rPr>
      </w:pPr>
      <w:proofErr w:type="spellStart"/>
      <w:r w:rsidRPr="00427EF1">
        <w:rPr>
          <w:rFonts w:ascii="Times New Roman" w:eastAsia="Times New Roman" w:hAnsi="Times New Roman" w:cs="Times New Roman"/>
          <w:sz w:val="24"/>
          <w:szCs w:val="24"/>
          <w:lang w:eastAsia="ru-RU"/>
        </w:rPr>
        <w:t>Пахнова</w:t>
      </w:r>
      <w:proofErr w:type="spellEnd"/>
      <w:r w:rsidRPr="00427EF1">
        <w:rPr>
          <w:rFonts w:ascii="Times New Roman" w:eastAsia="Times New Roman" w:hAnsi="Times New Roman" w:cs="Times New Roman"/>
          <w:sz w:val="24"/>
          <w:szCs w:val="24"/>
          <w:lang w:eastAsia="ru-RU"/>
        </w:rPr>
        <w:t xml:space="preserve"> Т.М. Комплексная работа с текстом: сборник заданий.9-11 классы</w:t>
      </w:r>
      <w:proofErr w:type="gramStart"/>
      <w:r w:rsidRPr="00427EF1">
        <w:rPr>
          <w:rFonts w:ascii="Times New Roman" w:eastAsia="Times New Roman" w:hAnsi="Times New Roman" w:cs="Times New Roman"/>
          <w:sz w:val="24"/>
          <w:szCs w:val="24"/>
          <w:lang w:eastAsia="ru-RU"/>
        </w:rPr>
        <w:t>.-</w:t>
      </w:r>
      <w:proofErr w:type="gramEnd"/>
      <w:r w:rsidRPr="00427EF1">
        <w:rPr>
          <w:rFonts w:ascii="Times New Roman" w:eastAsia="Times New Roman" w:hAnsi="Times New Roman" w:cs="Times New Roman"/>
          <w:sz w:val="24"/>
          <w:szCs w:val="24"/>
          <w:lang w:eastAsia="ru-RU"/>
        </w:rPr>
        <w:t>М.:ВАКО,2015.</w:t>
      </w:r>
    </w:p>
    <w:p w:rsidR="002B02D2" w:rsidRPr="00427EF1" w:rsidRDefault="002B02D2" w:rsidP="002B02D2">
      <w:pPr>
        <w:numPr>
          <w:ilvl w:val="0"/>
          <w:numId w:val="2"/>
        </w:num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Методические пособия.</w:t>
      </w:r>
    </w:p>
    <w:p w:rsidR="002B02D2" w:rsidRPr="00427EF1" w:rsidRDefault="002B02D2" w:rsidP="002B02D2">
      <w:pPr>
        <w:numPr>
          <w:ilvl w:val="0"/>
          <w:numId w:val="2"/>
        </w:num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Сайт  «Открытый урок», «</w:t>
      </w:r>
      <w:proofErr w:type="gramStart"/>
      <w:r w:rsidRPr="00427EF1">
        <w:rPr>
          <w:rFonts w:ascii="Times New Roman" w:eastAsia="Times New Roman" w:hAnsi="Times New Roman" w:cs="Times New Roman"/>
          <w:sz w:val="24"/>
          <w:szCs w:val="24"/>
          <w:lang w:eastAsia="ru-RU"/>
        </w:rPr>
        <w:t>Р</w:t>
      </w:r>
      <w:proofErr w:type="spellStart"/>
      <w:proofErr w:type="gramEnd"/>
      <w:r w:rsidRPr="00427EF1">
        <w:rPr>
          <w:rFonts w:ascii="Times New Roman" w:eastAsia="Times New Roman" w:hAnsi="Times New Roman" w:cs="Times New Roman"/>
          <w:sz w:val="24"/>
          <w:szCs w:val="24"/>
          <w:lang w:val="en-US" w:eastAsia="ru-RU"/>
        </w:rPr>
        <w:t>roschkoly</w:t>
      </w:r>
      <w:proofErr w:type="spellEnd"/>
      <w:r w:rsidRPr="00427EF1">
        <w:rPr>
          <w:rFonts w:ascii="Times New Roman" w:eastAsia="Times New Roman" w:hAnsi="Times New Roman" w:cs="Times New Roman"/>
          <w:sz w:val="24"/>
          <w:szCs w:val="24"/>
          <w:lang w:eastAsia="ru-RU"/>
        </w:rPr>
        <w:t xml:space="preserve">. </w:t>
      </w:r>
      <w:proofErr w:type="spellStart"/>
      <w:r w:rsidRPr="00427EF1">
        <w:rPr>
          <w:rFonts w:ascii="Times New Roman" w:eastAsia="Times New Roman" w:hAnsi="Times New Roman" w:cs="Times New Roman"/>
          <w:sz w:val="24"/>
          <w:szCs w:val="24"/>
          <w:lang w:val="en-US" w:eastAsia="ru-RU"/>
        </w:rPr>
        <w:t>ru</w:t>
      </w:r>
      <w:proofErr w:type="spellEnd"/>
      <w:r w:rsidRPr="00427EF1">
        <w:rPr>
          <w:rFonts w:ascii="Times New Roman" w:eastAsia="Times New Roman" w:hAnsi="Times New Roman" w:cs="Times New Roman"/>
          <w:sz w:val="24"/>
          <w:szCs w:val="24"/>
          <w:lang w:eastAsia="ru-RU"/>
        </w:rPr>
        <w:t>»</w:t>
      </w:r>
    </w:p>
    <w:p w:rsidR="002B02D2" w:rsidRPr="00427EF1" w:rsidRDefault="002B02D2" w:rsidP="002B02D2">
      <w:pPr>
        <w:numPr>
          <w:ilvl w:val="0"/>
          <w:numId w:val="2"/>
        </w:num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Иванова Е.В. Дидактические материалы по русскому языку: 9 класс. М.:</w:t>
      </w:r>
    </w:p>
    <w:p w:rsidR="002B02D2" w:rsidRPr="00427EF1" w:rsidRDefault="002B02D2" w:rsidP="002B02D2">
      <w:pPr>
        <w:numPr>
          <w:ilvl w:val="0"/>
          <w:numId w:val="2"/>
        </w:num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Издательство «Экзамен», 2017г.</w:t>
      </w:r>
    </w:p>
    <w:p w:rsidR="002B02D2" w:rsidRPr="00427EF1" w:rsidRDefault="002B02D2" w:rsidP="002B02D2">
      <w:pPr>
        <w:spacing w:after="0" w:line="240" w:lineRule="auto"/>
        <w:contextualSpacing/>
        <w:jc w:val="both"/>
        <w:rPr>
          <w:rFonts w:ascii="Times New Roman" w:eastAsia="Times New Roman" w:hAnsi="Times New Roman" w:cs="Times New Roman"/>
          <w:sz w:val="24"/>
          <w:szCs w:val="24"/>
          <w:lang w:bidi="en-US"/>
        </w:rPr>
      </w:pPr>
      <w:r w:rsidRPr="00427EF1">
        <w:rPr>
          <w:rFonts w:ascii="Times New Roman" w:eastAsia="Times New Roman" w:hAnsi="Times New Roman" w:cs="Times New Roman"/>
          <w:sz w:val="24"/>
          <w:szCs w:val="24"/>
          <w:lang w:bidi="en-US"/>
        </w:rPr>
        <w:t>Интернет-ресурсы:</w:t>
      </w:r>
    </w:p>
    <w:p w:rsidR="002B02D2" w:rsidRPr="00427EF1" w:rsidRDefault="002B02D2" w:rsidP="002B02D2">
      <w:pPr>
        <w:spacing w:after="0" w:line="240" w:lineRule="auto"/>
        <w:jc w:val="both"/>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Министерство образования РФ: </w:t>
      </w:r>
      <w:hyperlink r:id="rId8" w:history="1">
        <w:r w:rsidRPr="00427EF1">
          <w:rPr>
            <w:rFonts w:ascii="Times New Roman" w:eastAsia="Calibri" w:hAnsi="Times New Roman" w:cs="Times New Roman"/>
            <w:color w:val="0563C1"/>
            <w:sz w:val="24"/>
            <w:szCs w:val="24"/>
            <w:u w:val="single"/>
          </w:rPr>
          <w:t>http://www.informika.ru/</w:t>
        </w:r>
      </w:hyperlink>
      <w:r w:rsidRPr="00427EF1">
        <w:rPr>
          <w:rFonts w:ascii="Times New Roman" w:eastAsia="Calibri" w:hAnsi="Times New Roman" w:cs="Times New Roman"/>
          <w:sz w:val="24"/>
          <w:szCs w:val="24"/>
        </w:rPr>
        <w:t xml:space="preserve">; </w:t>
      </w:r>
    </w:p>
    <w:p w:rsidR="002B02D2" w:rsidRPr="00427EF1" w:rsidRDefault="00FB0BFB" w:rsidP="002B02D2">
      <w:pPr>
        <w:spacing w:after="0" w:line="240" w:lineRule="auto"/>
        <w:jc w:val="both"/>
        <w:rPr>
          <w:rFonts w:ascii="Times New Roman" w:eastAsia="Calibri" w:hAnsi="Times New Roman" w:cs="Times New Roman"/>
          <w:sz w:val="24"/>
          <w:szCs w:val="24"/>
        </w:rPr>
      </w:pPr>
      <w:hyperlink r:id="rId9" w:history="1">
        <w:r w:rsidR="002B02D2" w:rsidRPr="00427EF1">
          <w:rPr>
            <w:rFonts w:ascii="Times New Roman" w:eastAsia="Calibri" w:hAnsi="Times New Roman" w:cs="Times New Roman"/>
            <w:color w:val="0563C1"/>
            <w:sz w:val="24"/>
            <w:szCs w:val="24"/>
            <w:u w:val="single"/>
          </w:rPr>
          <w:t>http://www.ed.gov.ru/</w:t>
        </w:r>
      </w:hyperlink>
    </w:p>
    <w:p w:rsidR="002B02D2" w:rsidRPr="00427EF1" w:rsidRDefault="002B02D2" w:rsidP="002B02D2">
      <w:pPr>
        <w:spacing w:after="0" w:line="240" w:lineRule="auto"/>
        <w:jc w:val="both"/>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Тестирование </w:t>
      </w:r>
      <w:proofErr w:type="spellStart"/>
      <w:r w:rsidRPr="00427EF1">
        <w:rPr>
          <w:rFonts w:ascii="Times New Roman" w:eastAsia="Calibri" w:hAnsi="Times New Roman" w:cs="Times New Roman"/>
          <w:sz w:val="24"/>
          <w:szCs w:val="24"/>
        </w:rPr>
        <w:t>online</w:t>
      </w:r>
      <w:proofErr w:type="spellEnd"/>
      <w:r w:rsidRPr="00427EF1">
        <w:rPr>
          <w:rFonts w:ascii="Times New Roman" w:eastAsia="Calibri" w:hAnsi="Times New Roman" w:cs="Times New Roman"/>
          <w:sz w:val="24"/>
          <w:szCs w:val="24"/>
        </w:rPr>
        <w:t xml:space="preserve">: 5–11- е классы: </w:t>
      </w:r>
      <w:hyperlink r:id="rId10" w:history="1">
        <w:r w:rsidRPr="00427EF1">
          <w:rPr>
            <w:rFonts w:ascii="Times New Roman" w:eastAsia="Calibri" w:hAnsi="Times New Roman" w:cs="Times New Roman"/>
            <w:color w:val="0563C1"/>
            <w:sz w:val="24"/>
            <w:szCs w:val="24"/>
            <w:u w:val="single"/>
          </w:rPr>
          <w:t>http://www.kokch.kts.ru/cdo/</w:t>
        </w:r>
      </w:hyperlink>
    </w:p>
    <w:p w:rsidR="002B02D2" w:rsidRPr="00427EF1" w:rsidRDefault="002B02D2" w:rsidP="002B02D2">
      <w:pPr>
        <w:spacing w:after="0" w:line="240" w:lineRule="auto"/>
        <w:jc w:val="both"/>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Уроки в Интернете и многое другое: </w:t>
      </w:r>
      <w:hyperlink r:id="rId11" w:history="1">
        <w:r w:rsidRPr="00427EF1">
          <w:rPr>
            <w:rFonts w:ascii="Times New Roman" w:eastAsia="Calibri" w:hAnsi="Times New Roman" w:cs="Times New Roman"/>
            <w:color w:val="0563C1"/>
            <w:sz w:val="24"/>
            <w:szCs w:val="24"/>
            <w:u w:val="single"/>
          </w:rPr>
          <w:t>http://teacyer.fio.ru</w:t>
        </w:r>
      </w:hyperlink>
    </w:p>
    <w:p w:rsidR="002B02D2" w:rsidRPr="00427EF1" w:rsidRDefault="002B02D2" w:rsidP="002B02D2">
      <w:pPr>
        <w:spacing w:after="0" w:line="240" w:lineRule="auto"/>
        <w:jc w:val="both"/>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Новые технологии в образовании: </w:t>
      </w:r>
      <w:hyperlink r:id="rId12" w:history="1">
        <w:r w:rsidRPr="00427EF1">
          <w:rPr>
            <w:rFonts w:ascii="Times New Roman" w:eastAsia="Calibri" w:hAnsi="Times New Roman" w:cs="Times New Roman"/>
            <w:color w:val="0563C1"/>
            <w:sz w:val="24"/>
            <w:szCs w:val="24"/>
            <w:u w:val="single"/>
          </w:rPr>
          <w:t>http://www.edu.secna.ru/mai n/</w:t>
        </w:r>
      </w:hyperlink>
    </w:p>
    <w:p w:rsidR="002B02D2" w:rsidRPr="00427EF1" w:rsidRDefault="002B02D2" w:rsidP="002B02D2">
      <w:pPr>
        <w:spacing w:after="0" w:line="240" w:lineRule="auto"/>
        <w:jc w:val="both"/>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Путеводитель «В мире науки» для школьников: </w:t>
      </w:r>
      <w:r w:rsidRPr="00427EF1">
        <w:rPr>
          <w:rFonts w:ascii="Times New Roman" w:eastAsia="Calibri" w:hAnsi="Times New Roman" w:cs="Times New Roman"/>
          <w:color w:val="3C1FED"/>
          <w:sz w:val="24"/>
          <w:szCs w:val="24"/>
          <w:u w:val="single"/>
        </w:rPr>
        <w:t>http://www.uic.ssu.samara.ru</w:t>
      </w: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427EF1">
        <w:rPr>
          <w:rFonts w:ascii="Times New Roman" w:eastAsia="Times New Roman" w:hAnsi="Times New Roman" w:cs="Times New Roman"/>
          <w:kern w:val="2"/>
          <w:sz w:val="24"/>
          <w:szCs w:val="24"/>
          <w:lang w:eastAsia="ru-RU"/>
        </w:rPr>
        <w:t>Описание места учебного предмета</w:t>
      </w:r>
      <w:r w:rsidRPr="00427EF1">
        <w:rPr>
          <w:rFonts w:ascii="Times New Roman" w:eastAsia="Times New Roman" w:hAnsi="Times New Roman" w:cs="Times New Roman"/>
          <w:kern w:val="2"/>
          <w:sz w:val="24"/>
          <w:szCs w:val="24"/>
          <w:lang w:eastAsia="ru-RU"/>
        </w:rPr>
        <w:tab/>
      </w: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427EF1">
        <w:rPr>
          <w:rFonts w:ascii="Times New Roman" w:eastAsia="Times New Roman" w:hAnsi="Times New Roman" w:cs="Times New Roman"/>
          <w:kern w:val="2"/>
          <w:sz w:val="24"/>
          <w:szCs w:val="24"/>
          <w:lang w:eastAsia="ru-RU"/>
        </w:rPr>
        <w:tab/>
        <w:t>Федеральный</w:t>
      </w:r>
      <w:r>
        <w:rPr>
          <w:rFonts w:ascii="Times New Roman" w:eastAsia="Times New Roman" w:hAnsi="Times New Roman" w:cs="Times New Roman"/>
          <w:kern w:val="2"/>
          <w:sz w:val="24"/>
          <w:szCs w:val="24"/>
          <w:lang w:eastAsia="ru-RU"/>
        </w:rPr>
        <w:t xml:space="preserve"> базисный план отводит 34 недели</w:t>
      </w:r>
      <w:r w:rsidRPr="00427EF1">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102 часа</w:t>
      </w:r>
      <w:r w:rsidRPr="00427EF1">
        <w:rPr>
          <w:rFonts w:ascii="Times New Roman" w:eastAsia="Times New Roman" w:hAnsi="Times New Roman" w:cs="Times New Roman"/>
          <w:kern w:val="2"/>
          <w:sz w:val="24"/>
          <w:szCs w:val="24"/>
          <w:lang w:eastAsia="ru-RU"/>
        </w:rPr>
        <w:t xml:space="preserve"> для образовательного изучения  в  9  классе из расчёта  3 часа в неделю.</w:t>
      </w: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27EF1">
        <w:rPr>
          <w:rFonts w:ascii="Times New Roman" w:eastAsia="Times New Roman" w:hAnsi="Times New Roman" w:cs="Times New Roman"/>
          <w:b/>
          <w:bCs/>
          <w:color w:val="000000"/>
          <w:sz w:val="24"/>
          <w:szCs w:val="24"/>
          <w:lang w:eastAsia="ru-RU"/>
        </w:rPr>
        <w:lastRenderedPageBreak/>
        <w:t>Содержание  программы учебного курса</w:t>
      </w:r>
    </w:p>
    <w:p w:rsidR="002B02D2" w:rsidRPr="00427EF1" w:rsidRDefault="002B02D2" w:rsidP="002B02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     Данная программа отражает  обязательное для усвоения в основной школе содержание  обучения русскому языку.</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Основная цель обучения состоит в том, чтобы обеспечить языковое  развитие учащихся, помочь им овладеть речевой деятельностью на русском языке. Сформировать умения и навыки грамотного письма, рационального чтения, полноценного восприятия звучащей речи, научить их свободно говорить и писать на русском языке.</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В 9 классе завершается систематическое обучение русскому языку. Изучается сложное предложение  со всеми разновидностями. Проводятся систематизация  и обобщение материала по фонетике, лексике, грамматике, правописанию, завершается определенный этап работ по развитию речи. Особенно важно наглядно раскрыть богатство русской синтаксической синонимики.</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Style w:val="a4"/>
        <w:tblW w:w="0" w:type="auto"/>
        <w:tblInd w:w="534" w:type="dxa"/>
        <w:tblLayout w:type="fixed"/>
        <w:tblLook w:val="04A0" w:firstRow="1" w:lastRow="0" w:firstColumn="1" w:lastColumn="0" w:noHBand="0" w:noVBand="1"/>
      </w:tblPr>
      <w:tblGrid>
        <w:gridCol w:w="708"/>
        <w:gridCol w:w="3686"/>
        <w:gridCol w:w="1134"/>
        <w:gridCol w:w="4252"/>
      </w:tblGrid>
      <w:tr w:rsidR="002B02D2" w:rsidRPr="00427EF1" w:rsidTr="007764D0">
        <w:tc>
          <w:tcPr>
            <w:tcW w:w="708" w:type="dxa"/>
          </w:tcPr>
          <w:p w:rsidR="002B02D2" w:rsidRPr="00427EF1" w:rsidRDefault="002B02D2" w:rsidP="007764D0">
            <w:pPr>
              <w:contextualSpacing/>
              <w:jc w:val="both"/>
              <w:rPr>
                <w:b/>
                <w:sz w:val="24"/>
                <w:szCs w:val="24"/>
              </w:rPr>
            </w:pPr>
            <w:r w:rsidRPr="00427EF1">
              <w:rPr>
                <w:b/>
                <w:sz w:val="24"/>
                <w:szCs w:val="24"/>
              </w:rPr>
              <w:t xml:space="preserve">№ </w:t>
            </w:r>
            <w:proofErr w:type="gramStart"/>
            <w:r w:rsidRPr="00427EF1">
              <w:rPr>
                <w:b/>
                <w:sz w:val="24"/>
                <w:szCs w:val="24"/>
              </w:rPr>
              <w:t>п</w:t>
            </w:r>
            <w:proofErr w:type="gramEnd"/>
            <w:r w:rsidRPr="00427EF1">
              <w:rPr>
                <w:b/>
                <w:sz w:val="24"/>
                <w:szCs w:val="24"/>
              </w:rPr>
              <w:t>/п</w:t>
            </w:r>
          </w:p>
        </w:tc>
        <w:tc>
          <w:tcPr>
            <w:tcW w:w="3686" w:type="dxa"/>
          </w:tcPr>
          <w:p w:rsidR="002B02D2" w:rsidRPr="00427EF1" w:rsidRDefault="002B02D2" w:rsidP="007764D0">
            <w:pPr>
              <w:contextualSpacing/>
              <w:jc w:val="both"/>
              <w:rPr>
                <w:b/>
                <w:sz w:val="24"/>
                <w:szCs w:val="24"/>
              </w:rPr>
            </w:pPr>
            <w:r w:rsidRPr="00427EF1">
              <w:rPr>
                <w:b/>
                <w:sz w:val="24"/>
                <w:szCs w:val="24"/>
              </w:rPr>
              <w:t>Наименование раздела/темы</w:t>
            </w:r>
          </w:p>
        </w:tc>
        <w:tc>
          <w:tcPr>
            <w:tcW w:w="1134" w:type="dxa"/>
          </w:tcPr>
          <w:p w:rsidR="002B02D2" w:rsidRPr="00427EF1" w:rsidRDefault="002B02D2" w:rsidP="007764D0">
            <w:pPr>
              <w:contextualSpacing/>
              <w:jc w:val="both"/>
              <w:rPr>
                <w:b/>
                <w:sz w:val="24"/>
                <w:szCs w:val="24"/>
              </w:rPr>
            </w:pPr>
            <w:r w:rsidRPr="00427EF1">
              <w:rPr>
                <w:b/>
                <w:sz w:val="24"/>
                <w:szCs w:val="24"/>
              </w:rPr>
              <w:t>Количество часов</w:t>
            </w:r>
          </w:p>
        </w:tc>
        <w:tc>
          <w:tcPr>
            <w:tcW w:w="4252" w:type="dxa"/>
          </w:tcPr>
          <w:p w:rsidR="002B02D2" w:rsidRPr="00427EF1" w:rsidRDefault="002B02D2" w:rsidP="007764D0">
            <w:pPr>
              <w:contextualSpacing/>
              <w:jc w:val="both"/>
              <w:rPr>
                <w:b/>
                <w:sz w:val="24"/>
                <w:szCs w:val="24"/>
              </w:rPr>
            </w:pPr>
            <w:r w:rsidRPr="00427EF1">
              <w:rPr>
                <w:b/>
                <w:sz w:val="24"/>
                <w:szCs w:val="24"/>
              </w:rPr>
              <w:t>Содержание</w:t>
            </w:r>
          </w:p>
        </w:tc>
      </w:tr>
      <w:tr w:rsidR="002B02D2" w:rsidRPr="00427EF1" w:rsidTr="007764D0">
        <w:tc>
          <w:tcPr>
            <w:tcW w:w="708" w:type="dxa"/>
          </w:tcPr>
          <w:p w:rsidR="002B02D2" w:rsidRPr="00427EF1" w:rsidRDefault="002B02D2" w:rsidP="007764D0">
            <w:pPr>
              <w:contextualSpacing/>
              <w:jc w:val="both"/>
              <w:rPr>
                <w:sz w:val="24"/>
                <w:szCs w:val="24"/>
              </w:rPr>
            </w:pPr>
            <w:r w:rsidRPr="00427EF1">
              <w:rPr>
                <w:sz w:val="24"/>
                <w:szCs w:val="24"/>
              </w:rPr>
              <w:t>1.</w:t>
            </w:r>
          </w:p>
        </w:tc>
        <w:tc>
          <w:tcPr>
            <w:tcW w:w="3686" w:type="dxa"/>
          </w:tcPr>
          <w:p w:rsidR="002B02D2" w:rsidRPr="00427EF1" w:rsidRDefault="002B02D2" w:rsidP="007764D0">
            <w:pPr>
              <w:shd w:val="clear" w:color="auto" w:fill="FFFFFF"/>
              <w:jc w:val="center"/>
              <w:rPr>
                <w:color w:val="000000"/>
                <w:sz w:val="24"/>
                <w:szCs w:val="24"/>
              </w:rPr>
            </w:pPr>
            <w:r w:rsidRPr="00427EF1">
              <w:rPr>
                <w:bCs/>
                <w:color w:val="000000"/>
                <w:sz w:val="24"/>
                <w:szCs w:val="24"/>
              </w:rPr>
              <w:t>Международное значение русского языка</w:t>
            </w:r>
          </w:p>
          <w:p w:rsidR="002B02D2" w:rsidRPr="00427EF1" w:rsidRDefault="002B02D2" w:rsidP="007764D0">
            <w:pPr>
              <w:contextualSpacing/>
              <w:jc w:val="both"/>
              <w:rPr>
                <w:sz w:val="24"/>
                <w:szCs w:val="24"/>
              </w:rPr>
            </w:pPr>
          </w:p>
        </w:tc>
        <w:tc>
          <w:tcPr>
            <w:tcW w:w="1134" w:type="dxa"/>
          </w:tcPr>
          <w:p w:rsidR="002B02D2" w:rsidRPr="00427EF1" w:rsidRDefault="002B02D2" w:rsidP="007764D0">
            <w:pPr>
              <w:contextualSpacing/>
              <w:jc w:val="both"/>
              <w:rPr>
                <w:sz w:val="24"/>
                <w:szCs w:val="24"/>
              </w:rPr>
            </w:pPr>
            <w:r w:rsidRPr="00427EF1">
              <w:rPr>
                <w:sz w:val="24"/>
                <w:szCs w:val="24"/>
              </w:rPr>
              <w:t>1</w:t>
            </w:r>
          </w:p>
        </w:tc>
        <w:tc>
          <w:tcPr>
            <w:tcW w:w="4252" w:type="dxa"/>
          </w:tcPr>
          <w:p w:rsidR="002B02D2" w:rsidRPr="00427EF1" w:rsidRDefault="002B02D2" w:rsidP="007764D0">
            <w:pPr>
              <w:contextualSpacing/>
              <w:jc w:val="both"/>
              <w:rPr>
                <w:sz w:val="24"/>
                <w:szCs w:val="24"/>
              </w:rPr>
            </w:pPr>
          </w:p>
        </w:tc>
      </w:tr>
      <w:tr w:rsidR="002B02D2" w:rsidRPr="00427EF1" w:rsidTr="007764D0">
        <w:tc>
          <w:tcPr>
            <w:tcW w:w="708" w:type="dxa"/>
          </w:tcPr>
          <w:p w:rsidR="002B02D2" w:rsidRPr="00427EF1" w:rsidRDefault="002B02D2" w:rsidP="007764D0">
            <w:pPr>
              <w:contextualSpacing/>
              <w:jc w:val="both"/>
              <w:rPr>
                <w:sz w:val="24"/>
                <w:szCs w:val="24"/>
              </w:rPr>
            </w:pPr>
            <w:r w:rsidRPr="00427EF1">
              <w:rPr>
                <w:sz w:val="24"/>
                <w:szCs w:val="24"/>
              </w:rPr>
              <w:t>2.</w:t>
            </w:r>
          </w:p>
        </w:tc>
        <w:tc>
          <w:tcPr>
            <w:tcW w:w="3686" w:type="dxa"/>
          </w:tcPr>
          <w:p w:rsidR="002B02D2" w:rsidRPr="00427EF1" w:rsidRDefault="002B02D2" w:rsidP="007764D0">
            <w:pPr>
              <w:shd w:val="clear" w:color="auto" w:fill="FFFFFF"/>
              <w:jc w:val="center"/>
              <w:rPr>
                <w:color w:val="000000"/>
                <w:sz w:val="24"/>
                <w:szCs w:val="24"/>
              </w:rPr>
            </w:pPr>
            <w:r w:rsidRPr="00427EF1">
              <w:rPr>
                <w:b/>
                <w:bCs/>
                <w:color w:val="000000"/>
                <w:sz w:val="24"/>
                <w:szCs w:val="24"/>
              </w:rPr>
              <w:t xml:space="preserve">Повторение </w:t>
            </w:r>
            <w:proofErr w:type="gramStart"/>
            <w:r w:rsidRPr="00427EF1">
              <w:rPr>
                <w:b/>
                <w:bCs/>
                <w:color w:val="000000"/>
                <w:sz w:val="24"/>
                <w:szCs w:val="24"/>
              </w:rPr>
              <w:t>пройденного</w:t>
            </w:r>
            <w:proofErr w:type="gramEnd"/>
            <w:r w:rsidRPr="00427EF1">
              <w:rPr>
                <w:b/>
                <w:bCs/>
                <w:color w:val="000000"/>
                <w:sz w:val="24"/>
                <w:szCs w:val="24"/>
              </w:rPr>
              <w:t xml:space="preserve"> в 5-8 классах.</w:t>
            </w:r>
          </w:p>
          <w:p w:rsidR="002B02D2" w:rsidRPr="00427EF1" w:rsidRDefault="002B02D2" w:rsidP="007764D0">
            <w:pPr>
              <w:contextualSpacing/>
              <w:jc w:val="both"/>
              <w:rPr>
                <w:sz w:val="24"/>
                <w:szCs w:val="24"/>
              </w:rPr>
            </w:pPr>
          </w:p>
        </w:tc>
        <w:tc>
          <w:tcPr>
            <w:tcW w:w="1134" w:type="dxa"/>
          </w:tcPr>
          <w:p w:rsidR="002B02D2" w:rsidRPr="00427EF1" w:rsidRDefault="002B02D2" w:rsidP="007764D0">
            <w:pPr>
              <w:contextualSpacing/>
              <w:jc w:val="both"/>
              <w:rPr>
                <w:sz w:val="24"/>
                <w:szCs w:val="24"/>
              </w:rPr>
            </w:pPr>
            <w:r w:rsidRPr="00427EF1">
              <w:rPr>
                <w:sz w:val="24"/>
                <w:szCs w:val="24"/>
              </w:rPr>
              <w:t>16</w:t>
            </w:r>
          </w:p>
        </w:tc>
        <w:tc>
          <w:tcPr>
            <w:tcW w:w="4252" w:type="dxa"/>
          </w:tcPr>
          <w:p w:rsidR="002B02D2" w:rsidRPr="00427EF1" w:rsidRDefault="002B02D2" w:rsidP="007764D0">
            <w:pPr>
              <w:contextualSpacing/>
              <w:jc w:val="both"/>
              <w:rPr>
                <w:sz w:val="24"/>
                <w:szCs w:val="24"/>
              </w:rPr>
            </w:pPr>
          </w:p>
        </w:tc>
      </w:tr>
      <w:tr w:rsidR="002B02D2" w:rsidRPr="00427EF1" w:rsidTr="007764D0">
        <w:tc>
          <w:tcPr>
            <w:tcW w:w="708" w:type="dxa"/>
          </w:tcPr>
          <w:p w:rsidR="002B02D2" w:rsidRPr="00427EF1" w:rsidRDefault="002B02D2" w:rsidP="007764D0">
            <w:pPr>
              <w:contextualSpacing/>
              <w:jc w:val="both"/>
              <w:rPr>
                <w:sz w:val="24"/>
                <w:szCs w:val="24"/>
              </w:rPr>
            </w:pPr>
          </w:p>
        </w:tc>
        <w:tc>
          <w:tcPr>
            <w:tcW w:w="3686" w:type="dxa"/>
          </w:tcPr>
          <w:p w:rsidR="002B02D2" w:rsidRPr="00427EF1" w:rsidRDefault="002B02D2" w:rsidP="007764D0">
            <w:pPr>
              <w:shd w:val="clear" w:color="auto" w:fill="FFFFFF"/>
              <w:jc w:val="center"/>
              <w:rPr>
                <w:color w:val="000000"/>
                <w:sz w:val="24"/>
                <w:szCs w:val="24"/>
              </w:rPr>
            </w:pPr>
            <w:r w:rsidRPr="00427EF1">
              <w:rPr>
                <w:bCs/>
                <w:color w:val="000000"/>
                <w:sz w:val="24"/>
                <w:szCs w:val="24"/>
              </w:rPr>
              <w:t>Сложное предложение. Культура речи.</w:t>
            </w:r>
          </w:p>
        </w:tc>
        <w:tc>
          <w:tcPr>
            <w:tcW w:w="1134" w:type="dxa"/>
          </w:tcPr>
          <w:p w:rsidR="002B02D2" w:rsidRPr="00427EF1" w:rsidRDefault="002B02D2" w:rsidP="007764D0">
            <w:pPr>
              <w:contextualSpacing/>
              <w:jc w:val="both"/>
              <w:rPr>
                <w:sz w:val="24"/>
                <w:szCs w:val="24"/>
              </w:rPr>
            </w:pPr>
            <w:r w:rsidRPr="00427EF1">
              <w:rPr>
                <w:sz w:val="24"/>
                <w:szCs w:val="24"/>
              </w:rPr>
              <w:t>6</w:t>
            </w:r>
          </w:p>
        </w:tc>
        <w:tc>
          <w:tcPr>
            <w:tcW w:w="4252" w:type="dxa"/>
          </w:tcPr>
          <w:p w:rsidR="002B02D2" w:rsidRPr="00427EF1" w:rsidRDefault="002B02D2" w:rsidP="007764D0">
            <w:pPr>
              <w:contextualSpacing/>
              <w:jc w:val="both"/>
              <w:rPr>
                <w:sz w:val="24"/>
                <w:szCs w:val="24"/>
              </w:rPr>
            </w:pPr>
          </w:p>
        </w:tc>
      </w:tr>
      <w:tr w:rsidR="002B02D2" w:rsidRPr="00427EF1" w:rsidTr="007764D0">
        <w:tc>
          <w:tcPr>
            <w:tcW w:w="9780" w:type="dxa"/>
            <w:gridSpan w:val="4"/>
          </w:tcPr>
          <w:p w:rsidR="002B02D2" w:rsidRPr="00427EF1" w:rsidRDefault="002B02D2" w:rsidP="007764D0">
            <w:pPr>
              <w:contextualSpacing/>
              <w:jc w:val="both"/>
              <w:rPr>
                <w:sz w:val="24"/>
                <w:szCs w:val="24"/>
              </w:rPr>
            </w:pPr>
          </w:p>
          <w:p w:rsidR="002B02D2" w:rsidRPr="00427EF1" w:rsidRDefault="002B02D2" w:rsidP="007764D0">
            <w:pPr>
              <w:shd w:val="clear" w:color="auto" w:fill="FFFFFF"/>
              <w:jc w:val="both"/>
              <w:rPr>
                <w:color w:val="000000"/>
                <w:sz w:val="24"/>
                <w:szCs w:val="24"/>
              </w:rPr>
            </w:pPr>
          </w:p>
          <w:p w:rsidR="002B02D2" w:rsidRPr="00427EF1" w:rsidRDefault="002B02D2" w:rsidP="007764D0">
            <w:pPr>
              <w:shd w:val="clear" w:color="auto" w:fill="FFFFFF"/>
              <w:jc w:val="both"/>
              <w:rPr>
                <w:color w:val="000000"/>
                <w:sz w:val="24"/>
                <w:szCs w:val="24"/>
              </w:rPr>
            </w:pPr>
            <w:r w:rsidRPr="00427EF1">
              <w:rPr>
                <w:bCs/>
                <w:color w:val="000000"/>
                <w:sz w:val="24"/>
                <w:szCs w:val="24"/>
              </w:rPr>
              <w:t>         Союзные сложные предложения.</w:t>
            </w:r>
          </w:p>
          <w:p w:rsidR="002B02D2" w:rsidRPr="00427EF1" w:rsidRDefault="002B02D2" w:rsidP="007764D0">
            <w:pPr>
              <w:contextualSpacing/>
              <w:jc w:val="both"/>
              <w:rPr>
                <w:sz w:val="24"/>
                <w:szCs w:val="24"/>
              </w:rPr>
            </w:pPr>
          </w:p>
        </w:tc>
      </w:tr>
      <w:tr w:rsidR="002B02D2" w:rsidRPr="00427EF1" w:rsidTr="007764D0">
        <w:tc>
          <w:tcPr>
            <w:tcW w:w="708" w:type="dxa"/>
          </w:tcPr>
          <w:p w:rsidR="002B02D2" w:rsidRPr="00427EF1" w:rsidRDefault="002B02D2" w:rsidP="007764D0">
            <w:pPr>
              <w:contextualSpacing/>
              <w:jc w:val="both"/>
              <w:rPr>
                <w:sz w:val="24"/>
                <w:szCs w:val="24"/>
              </w:rPr>
            </w:pPr>
            <w:r w:rsidRPr="00427EF1">
              <w:rPr>
                <w:sz w:val="24"/>
                <w:szCs w:val="24"/>
              </w:rPr>
              <w:t>3.</w:t>
            </w:r>
          </w:p>
        </w:tc>
        <w:tc>
          <w:tcPr>
            <w:tcW w:w="3686" w:type="dxa"/>
          </w:tcPr>
          <w:p w:rsidR="002B02D2" w:rsidRPr="00427EF1" w:rsidRDefault="002B02D2" w:rsidP="007764D0">
            <w:pPr>
              <w:contextualSpacing/>
              <w:jc w:val="both"/>
              <w:rPr>
                <w:sz w:val="24"/>
                <w:szCs w:val="24"/>
              </w:rPr>
            </w:pPr>
            <w:r w:rsidRPr="00427EF1">
              <w:rPr>
                <w:bCs/>
                <w:color w:val="000000"/>
                <w:sz w:val="24"/>
                <w:szCs w:val="24"/>
              </w:rPr>
              <w:t>Сложносочиненные предложения</w:t>
            </w:r>
            <w:r w:rsidRPr="00427EF1">
              <w:rPr>
                <w:b/>
                <w:bCs/>
                <w:color w:val="000000"/>
                <w:sz w:val="24"/>
                <w:szCs w:val="24"/>
              </w:rPr>
              <w:t>.</w:t>
            </w:r>
          </w:p>
        </w:tc>
        <w:tc>
          <w:tcPr>
            <w:tcW w:w="1134" w:type="dxa"/>
          </w:tcPr>
          <w:p w:rsidR="002B02D2" w:rsidRPr="00427EF1" w:rsidRDefault="002B02D2" w:rsidP="007764D0">
            <w:pPr>
              <w:contextualSpacing/>
              <w:jc w:val="both"/>
              <w:rPr>
                <w:sz w:val="24"/>
                <w:szCs w:val="24"/>
              </w:rPr>
            </w:pPr>
            <w:r w:rsidRPr="00427EF1">
              <w:rPr>
                <w:sz w:val="24"/>
                <w:szCs w:val="24"/>
              </w:rPr>
              <w:t>9</w:t>
            </w:r>
          </w:p>
        </w:tc>
        <w:tc>
          <w:tcPr>
            <w:tcW w:w="4252" w:type="dxa"/>
          </w:tcPr>
          <w:p w:rsidR="002B02D2" w:rsidRPr="00427EF1" w:rsidRDefault="002B02D2" w:rsidP="007764D0">
            <w:pPr>
              <w:shd w:val="clear" w:color="auto" w:fill="FFFFFF"/>
              <w:jc w:val="both"/>
              <w:rPr>
                <w:color w:val="000000"/>
                <w:sz w:val="24"/>
                <w:szCs w:val="24"/>
              </w:rPr>
            </w:pPr>
            <w:r w:rsidRPr="00427EF1">
              <w:rPr>
                <w:color w:val="000000"/>
                <w:sz w:val="24"/>
                <w:szCs w:val="24"/>
              </w:rPr>
              <w:t>Сложносочиненные предложения с союзами (соединительными, противительными, разделительными). Запятая между частями сложносочиненного предложения.</w:t>
            </w:r>
          </w:p>
          <w:p w:rsidR="002B02D2" w:rsidRPr="00427EF1" w:rsidRDefault="002B02D2" w:rsidP="007764D0">
            <w:pPr>
              <w:shd w:val="clear" w:color="auto" w:fill="FFFFFF"/>
              <w:jc w:val="both"/>
              <w:rPr>
                <w:color w:val="000000"/>
                <w:sz w:val="24"/>
                <w:szCs w:val="24"/>
              </w:rPr>
            </w:pPr>
            <w:r w:rsidRPr="00427EF1">
              <w:rPr>
                <w:color w:val="000000"/>
                <w:sz w:val="24"/>
                <w:szCs w:val="24"/>
              </w:rPr>
              <w:t>Умение интонационно правильно произносить сложносочиненные предложения.</w:t>
            </w:r>
          </w:p>
          <w:p w:rsidR="002B02D2" w:rsidRPr="00427EF1" w:rsidRDefault="002B02D2" w:rsidP="007764D0">
            <w:pPr>
              <w:contextualSpacing/>
              <w:jc w:val="both"/>
              <w:rPr>
                <w:sz w:val="24"/>
                <w:szCs w:val="24"/>
              </w:rPr>
            </w:pPr>
          </w:p>
        </w:tc>
      </w:tr>
      <w:tr w:rsidR="002B02D2" w:rsidRPr="00427EF1" w:rsidTr="007764D0">
        <w:tc>
          <w:tcPr>
            <w:tcW w:w="708" w:type="dxa"/>
          </w:tcPr>
          <w:p w:rsidR="002B02D2" w:rsidRPr="00427EF1" w:rsidRDefault="002B02D2" w:rsidP="007764D0">
            <w:pPr>
              <w:contextualSpacing/>
              <w:jc w:val="both"/>
              <w:rPr>
                <w:sz w:val="24"/>
                <w:szCs w:val="24"/>
              </w:rPr>
            </w:pPr>
            <w:r w:rsidRPr="00427EF1">
              <w:rPr>
                <w:sz w:val="24"/>
                <w:szCs w:val="24"/>
              </w:rPr>
              <w:t>4</w:t>
            </w:r>
          </w:p>
        </w:tc>
        <w:tc>
          <w:tcPr>
            <w:tcW w:w="3686" w:type="dxa"/>
          </w:tcPr>
          <w:p w:rsidR="002B02D2" w:rsidRPr="00427EF1" w:rsidRDefault="002B02D2" w:rsidP="007764D0">
            <w:pPr>
              <w:shd w:val="clear" w:color="auto" w:fill="FFFFFF"/>
              <w:jc w:val="both"/>
              <w:rPr>
                <w:color w:val="000000"/>
                <w:sz w:val="24"/>
                <w:szCs w:val="24"/>
              </w:rPr>
            </w:pPr>
            <w:r w:rsidRPr="00427EF1">
              <w:rPr>
                <w:bCs/>
                <w:color w:val="000000"/>
                <w:sz w:val="24"/>
                <w:szCs w:val="24"/>
              </w:rPr>
              <w:t>Сложноподчиненные предложения.</w:t>
            </w:r>
          </w:p>
          <w:p w:rsidR="002B02D2" w:rsidRPr="00427EF1" w:rsidRDefault="002B02D2" w:rsidP="007764D0">
            <w:pPr>
              <w:contextualSpacing/>
              <w:jc w:val="both"/>
              <w:rPr>
                <w:sz w:val="24"/>
                <w:szCs w:val="24"/>
              </w:rPr>
            </w:pPr>
          </w:p>
        </w:tc>
        <w:tc>
          <w:tcPr>
            <w:tcW w:w="1134" w:type="dxa"/>
          </w:tcPr>
          <w:p w:rsidR="002B02D2" w:rsidRPr="00427EF1" w:rsidRDefault="002B02D2" w:rsidP="007764D0">
            <w:pPr>
              <w:contextualSpacing/>
              <w:jc w:val="both"/>
              <w:rPr>
                <w:sz w:val="24"/>
                <w:szCs w:val="24"/>
              </w:rPr>
            </w:pPr>
            <w:r w:rsidRPr="00427EF1">
              <w:rPr>
                <w:sz w:val="24"/>
                <w:szCs w:val="24"/>
              </w:rPr>
              <w:t>34</w:t>
            </w:r>
          </w:p>
        </w:tc>
        <w:tc>
          <w:tcPr>
            <w:tcW w:w="4252" w:type="dxa"/>
          </w:tcPr>
          <w:p w:rsidR="002B02D2" w:rsidRPr="00427EF1" w:rsidRDefault="002B02D2" w:rsidP="007764D0">
            <w:pPr>
              <w:shd w:val="clear" w:color="auto" w:fill="FFFFFF"/>
              <w:jc w:val="both"/>
              <w:rPr>
                <w:color w:val="000000"/>
                <w:sz w:val="24"/>
                <w:szCs w:val="24"/>
              </w:rPr>
            </w:pPr>
            <w:r w:rsidRPr="00427EF1">
              <w:rPr>
                <w:color w:val="000000"/>
                <w:sz w:val="24"/>
                <w:szCs w:val="24"/>
              </w:rPr>
              <w:t>Главное и придаточное предложения. Союзы и союзные слова как средство связи придаточного с главным. Указательные слова в главном предложении. Место придаточного предложения по отношению к главному. Запятая между главным и придаточным предложениями. Основные виды придаточных предложений.</w:t>
            </w:r>
          </w:p>
          <w:p w:rsidR="002B02D2" w:rsidRPr="00427EF1" w:rsidRDefault="002B02D2" w:rsidP="007764D0">
            <w:pPr>
              <w:shd w:val="clear" w:color="auto" w:fill="FFFFFF"/>
              <w:jc w:val="both"/>
              <w:rPr>
                <w:color w:val="000000"/>
                <w:sz w:val="24"/>
                <w:szCs w:val="24"/>
              </w:rPr>
            </w:pPr>
            <w:r w:rsidRPr="00427EF1">
              <w:rPr>
                <w:color w:val="000000"/>
                <w:sz w:val="24"/>
                <w:szCs w:val="24"/>
              </w:rPr>
              <w:t xml:space="preserve">Строение сложноподчиненного предложения. Отнесенность придаточного ко всему главному </w:t>
            </w:r>
            <w:proofErr w:type="gramStart"/>
            <w:r w:rsidRPr="00427EF1">
              <w:rPr>
                <w:color w:val="000000"/>
                <w:sz w:val="24"/>
                <w:szCs w:val="24"/>
              </w:rPr>
              <w:t>предложению</w:t>
            </w:r>
            <w:proofErr w:type="gramEnd"/>
            <w:r w:rsidRPr="00427EF1">
              <w:rPr>
                <w:color w:val="000000"/>
                <w:sz w:val="24"/>
                <w:szCs w:val="24"/>
              </w:rPr>
              <w:t xml:space="preserve"> или к </w:t>
            </w:r>
            <w:proofErr w:type="gramStart"/>
            <w:r w:rsidRPr="00427EF1">
              <w:rPr>
                <w:color w:val="000000"/>
                <w:sz w:val="24"/>
                <w:szCs w:val="24"/>
              </w:rPr>
              <w:t>какому</w:t>
            </w:r>
            <w:proofErr w:type="gramEnd"/>
            <w:r w:rsidRPr="00427EF1">
              <w:rPr>
                <w:color w:val="000000"/>
                <w:sz w:val="24"/>
                <w:szCs w:val="24"/>
              </w:rPr>
              <w:t xml:space="preserve"> - либо его члену. Место придаточного предложения по отношению к </w:t>
            </w:r>
            <w:r w:rsidRPr="00427EF1">
              <w:rPr>
                <w:color w:val="000000"/>
                <w:sz w:val="24"/>
                <w:szCs w:val="24"/>
              </w:rPr>
              <w:lastRenderedPageBreak/>
              <w:t xml:space="preserve">главному. Средства связи простых предложений  в составе сложноподчиненного. Разграничение союзов и союзных слов в СПП. </w:t>
            </w:r>
            <w:proofErr w:type="gramStart"/>
            <w:r w:rsidRPr="00427EF1">
              <w:rPr>
                <w:color w:val="000000"/>
                <w:sz w:val="24"/>
                <w:szCs w:val="24"/>
              </w:rPr>
              <w:t>Указательные  местоименные слова в главном предложении и их роль в сложноподчиненном предложении.. Знаки препинания в. в сложноподчиненном предложении.</w:t>
            </w:r>
            <w:proofErr w:type="gramEnd"/>
          </w:p>
          <w:p w:rsidR="002B02D2" w:rsidRPr="00427EF1" w:rsidRDefault="002B02D2" w:rsidP="007764D0">
            <w:pPr>
              <w:shd w:val="clear" w:color="auto" w:fill="FFFFFF"/>
              <w:jc w:val="both"/>
              <w:rPr>
                <w:color w:val="000000"/>
                <w:sz w:val="24"/>
                <w:szCs w:val="24"/>
              </w:rPr>
            </w:pPr>
            <w:r w:rsidRPr="00427EF1">
              <w:rPr>
                <w:color w:val="000000"/>
                <w:sz w:val="24"/>
                <w:szCs w:val="24"/>
              </w:rPr>
              <w:t>Умение правильно произносить сложноподчиненное предложение в зависимости от порядка их частей.</w:t>
            </w:r>
          </w:p>
          <w:p w:rsidR="002B02D2" w:rsidRPr="00427EF1" w:rsidRDefault="002B02D2" w:rsidP="007764D0">
            <w:pPr>
              <w:shd w:val="clear" w:color="auto" w:fill="FFFFFF"/>
              <w:jc w:val="both"/>
              <w:rPr>
                <w:color w:val="000000"/>
                <w:sz w:val="24"/>
                <w:szCs w:val="24"/>
              </w:rPr>
            </w:pPr>
            <w:proofErr w:type="gramStart"/>
            <w:r w:rsidRPr="00427EF1">
              <w:rPr>
                <w:color w:val="000000"/>
                <w:sz w:val="24"/>
                <w:szCs w:val="24"/>
              </w:rPr>
              <w:t>Основные виды придаточных предложений: определительные, изъяснительные, обстоятельственные (степени и образа действия, времени, места, причины, цели, условные, уступительные и сравнительные).</w:t>
            </w:r>
            <w:proofErr w:type="gramEnd"/>
          </w:p>
          <w:p w:rsidR="002B02D2" w:rsidRPr="00427EF1" w:rsidRDefault="002B02D2" w:rsidP="007764D0">
            <w:pPr>
              <w:shd w:val="clear" w:color="auto" w:fill="FFFFFF"/>
              <w:jc w:val="both"/>
              <w:rPr>
                <w:color w:val="000000"/>
                <w:sz w:val="24"/>
                <w:szCs w:val="24"/>
              </w:rPr>
            </w:pPr>
            <w:r w:rsidRPr="00427EF1">
              <w:rPr>
                <w:color w:val="000000"/>
                <w:sz w:val="24"/>
                <w:szCs w:val="24"/>
              </w:rPr>
              <w:t xml:space="preserve">Умение составлять  сложноподчиненное предложение с </w:t>
            </w:r>
            <w:proofErr w:type="gramStart"/>
            <w:r w:rsidRPr="00427EF1">
              <w:rPr>
                <w:color w:val="000000"/>
                <w:sz w:val="24"/>
                <w:szCs w:val="24"/>
              </w:rPr>
              <w:t>придаточными</w:t>
            </w:r>
            <w:proofErr w:type="gramEnd"/>
            <w:r w:rsidRPr="00427EF1">
              <w:rPr>
                <w:color w:val="000000"/>
                <w:sz w:val="24"/>
                <w:szCs w:val="24"/>
              </w:rPr>
              <w:t xml:space="preserve"> разных видов.</w:t>
            </w:r>
          </w:p>
          <w:p w:rsidR="002B02D2" w:rsidRPr="00427EF1" w:rsidRDefault="002B02D2" w:rsidP="007764D0">
            <w:pPr>
              <w:shd w:val="clear" w:color="auto" w:fill="FFFFFF"/>
              <w:jc w:val="both"/>
              <w:rPr>
                <w:color w:val="000000"/>
                <w:sz w:val="24"/>
                <w:szCs w:val="24"/>
              </w:rPr>
            </w:pPr>
            <w:r w:rsidRPr="00427EF1">
              <w:rPr>
                <w:color w:val="000000"/>
                <w:sz w:val="24"/>
                <w:szCs w:val="24"/>
              </w:rPr>
              <w:t>Умение заменять сложноподчиненное предложение синонимическими конструкциями – простыми  предложениями., которые осложнены обособленными второстепенными членами (определениями, обстоятельствами</w:t>
            </w:r>
            <w:proofErr w:type="gramStart"/>
            <w:r w:rsidRPr="00427EF1">
              <w:rPr>
                <w:color w:val="000000"/>
                <w:sz w:val="24"/>
                <w:szCs w:val="24"/>
              </w:rPr>
              <w:t xml:space="preserve"> )</w:t>
            </w:r>
            <w:proofErr w:type="gramEnd"/>
            <w:r w:rsidRPr="00427EF1">
              <w:rPr>
                <w:color w:val="000000"/>
                <w:sz w:val="24"/>
                <w:szCs w:val="24"/>
              </w:rPr>
              <w:t>. Умение  строит сложноподчиненное предложение ь по заданным схемам.</w:t>
            </w:r>
          </w:p>
          <w:p w:rsidR="002B02D2" w:rsidRPr="00427EF1" w:rsidRDefault="002B02D2" w:rsidP="007764D0">
            <w:pPr>
              <w:contextualSpacing/>
              <w:jc w:val="both"/>
              <w:rPr>
                <w:sz w:val="24"/>
                <w:szCs w:val="24"/>
              </w:rPr>
            </w:pPr>
          </w:p>
        </w:tc>
      </w:tr>
      <w:tr w:rsidR="002B02D2" w:rsidRPr="00427EF1" w:rsidTr="007764D0">
        <w:trPr>
          <w:trHeight w:val="150"/>
        </w:trPr>
        <w:tc>
          <w:tcPr>
            <w:tcW w:w="9780" w:type="dxa"/>
            <w:gridSpan w:val="4"/>
          </w:tcPr>
          <w:p w:rsidR="002B02D2" w:rsidRPr="00427EF1" w:rsidRDefault="002B02D2" w:rsidP="007764D0">
            <w:pPr>
              <w:contextualSpacing/>
              <w:jc w:val="both"/>
              <w:rPr>
                <w:sz w:val="24"/>
                <w:szCs w:val="24"/>
              </w:rPr>
            </w:pPr>
          </w:p>
        </w:tc>
      </w:tr>
      <w:tr w:rsidR="002B02D2" w:rsidRPr="00427EF1" w:rsidTr="007764D0">
        <w:trPr>
          <w:trHeight w:val="105"/>
        </w:trPr>
        <w:tc>
          <w:tcPr>
            <w:tcW w:w="708" w:type="dxa"/>
          </w:tcPr>
          <w:p w:rsidR="002B02D2" w:rsidRPr="00427EF1" w:rsidRDefault="002B02D2" w:rsidP="007764D0">
            <w:pPr>
              <w:contextualSpacing/>
              <w:jc w:val="both"/>
              <w:rPr>
                <w:sz w:val="24"/>
                <w:szCs w:val="24"/>
              </w:rPr>
            </w:pPr>
            <w:r w:rsidRPr="00427EF1">
              <w:rPr>
                <w:sz w:val="24"/>
                <w:szCs w:val="24"/>
              </w:rPr>
              <w:t>5.</w:t>
            </w:r>
          </w:p>
        </w:tc>
        <w:tc>
          <w:tcPr>
            <w:tcW w:w="3686" w:type="dxa"/>
          </w:tcPr>
          <w:p w:rsidR="002B02D2" w:rsidRPr="00427EF1" w:rsidRDefault="002B02D2" w:rsidP="007764D0">
            <w:pPr>
              <w:shd w:val="clear" w:color="auto" w:fill="FFFFFF"/>
              <w:jc w:val="both"/>
              <w:rPr>
                <w:color w:val="000000"/>
                <w:sz w:val="24"/>
                <w:szCs w:val="24"/>
              </w:rPr>
            </w:pPr>
            <w:r w:rsidRPr="00427EF1">
              <w:rPr>
                <w:bCs/>
                <w:color w:val="000000"/>
                <w:sz w:val="24"/>
                <w:szCs w:val="24"/>
              </w:rPr>
              <w:t>Бессоюзные сложные предложения.</w:t>
            </w:r>
          </w:p>
          <w:p w:rsidR="002B02D2" w:rsidRPr="00427EF1" w:rsidRDefault="002B02D2" w:rsidP="007764D0">
            <w:pPr>
              <w:contextualSpacing/>
              <w:jc w:val="both"/>
              <w:rPr>
                <w:sz w:val="24"/>
                <w:szCs w:val="24"/>
              </w:rPr>
            </w:pPr>
          </w:p>
        </w:tc>
        <w:tc>
          <w:tcPr>
            <w:tcW w:w="1134" w:type="dxa"/>
          </w:tcPr>
          <w:p w:rsidR="002B02D2" w:rsidRPr="00427EF1" w:rsidRDefault="002B02D2" w:rsidP="007764D0">
            <w:pPr>
              <w:contextualSpacing/>
              <w:jc w:val="both"/>
              <w:rPr>
                <w:sz w:val="24"/>
                <w:szCs w:val="24"/>
              </w:rPr>
            </w:pPr>
            <w:r w:rsidRPr="00427EF1">
              <w:rPr>
                <w:sz w:val="24"/>
                <w:szCs w:val="24"/>
              </w:rPr>
              <w:t>14</w:t>
            </w:r>
          </w:p>
        </w:tc>
        <w:tc>
          <w:tcPr>
            <w:tcW w:w="4252" w:type="dxa"/>
          </w:tcPr>
          <w:p w:rsidR="002B02D2" w:rsidRPr="00427EF1" w:rsidRDefault="002B02D2" w:rsidP="007764D0">
            <w:pPr>
              <w:shd w:val="clear" w:color="auto" w:fill="FFFFFF"/>
              <w:jc w:val="both"/>
              <w:rPr>
                <w:color w:val="000000"/>
                <w:sz w:val="24"/>
                <w:szCs w:val="24"/>
              </w:rPr>
            </w:pPr>
            <w:r w:rsidRPr="00427EF1">
              <w:rPr>
                <w:color w:val="000000"/>
                <w:sz w:val="24"/>
                <w:szCs w:val="24"/>
              </w:rPr>
              <w:t>Связь частей бессоюзного сложного предложения  посредством интонации (перечисления, противопоставления, пояснения). Знаки препинания в бессоюзном сложном  предложении: запятая, точка с запятой, тире, двоеточие. Синонимия бессоюзного сложного предложения  с союзными конструкциями.</w:t>
            </w:r>
          </w:p>
          <w:p w:rsidR="002B02D2" w:rsidRPr="00427EF1" w:rsidRDefault="002B02D2" w:rsidP="007764D0">
            <w:pPr>
              <w:shd w:val="clear" w:color="auto" w:fill="FFFFFF"/>
              <w:jc w:val="both"/>
              <w:rPr>
                <w:color w:val="000000"/>
                <w:sz w:val="24"/>
                <w:szCs w:val="24"/>
              </w:rPr>
            </w:pPr>
            <w:r w:rsidRPr="00427EF1">
              <w:rPr>
                <w:color w:val="000000"/>
                <w:sz w:val="24"/>
                <w:szCs w:val="24"/>
              </w:rPr>
              <w:t xml:space="preserve">Умение произносить с правильной интонацией, </w:t>
            </w:r>
            <w:proofErr w:type="gramStart"/>
            <w:r w:rsidRPr="00427EF1">
              <w:rPr>
                <w:color w:val="000000"/>
                <w:sz w:val="24"/>
                <w:szCs w:val="24"/>
              </w:rPr>
              <w:t>части</w:t>
            </w:r>
            <w:proofErr w:type="gramEnd"/>
            <w:r w:rsidRPr="00427EF1">
              <w:rPr>
                <w:color w:val="000000"/>
                <w:sz w:val="24"/>
                <w:szCs w:val="24"/>
              </w:rPr>
              <w:t xml:space="preserve"> которых выражают различные смысловые отношения.</w:t>
            </w:r>
          </w:p>
          <w:p w:rsidR="002B02D2" w:rsidRPr="00427EF1" w:rsidRDefault="002B02D2" w:rsidP="007764D0">
            <w:pPr>
              <w:contextualSpacing/>
              <w:jc w:val="both"/>
              <w:rPr>
                <w:sz w:val="24"/>
                <w:szCs w:val="24"/>
              </w:rPr>
            </w:pPr>
          </w:p>
        </w:tc>
      </w:tr>
      <w:tr w:rsidR="002B02D2" w:rsidRPr="00427EF1" w:rsidTr="007764D0">
        <w:trPr>
          <w:trHeight w:val="165"/>
        </w:trPr>
        <w:tc>
          <w:tcPr>
            <w:tcW w:w="708" w:type="dxa"/>
          </w:tcPr>
          <w:p w:rsidR="002B02D2" w:rsidRPr="00427EF1" w:rsidRDefault="002B02D2" w:rsidP="007764D0">
            <w:pPr>
              <w:contextualSpacing/>
              <w:jc w:val="both"/>
              <w:rPr>
                <w:sz w:val="24"/>
                <w:szCs w:val="24"/>
              </w:rPr>
            </w:pPr>
            <w:r w:rsidRPr="00427EF1">
              <w:rPr>
                <w:sz w:val="24"/>
                <w:szCs w:val="24"/>
              </w:rPr>
              <w:t xml:space="preserve">6. </w:t>
            </w:r>
          </w:p>
        </w:tc>
        <w:tc>
          <w:tcPr>
            <w:tcW w:w="3686" w:type="dxa"/>
          </w:tcPr>
          <w:p w:rsidR="002B02D2" w:rsidRPr="00427EF1" w:rsidRDefault="002B02D2" w:rsidP="007764D0">
            <w:pPr>
              <w:contextualSpacing/>
              <w:jc w:val="both"/>
              <w:rPr>
                <w:sz w:val="24"/>
                <w:szCs w:val="24"/>
              </w:rPr>
            </w:pPr>
            <w:r w:rsidRPr="00427EF1">
              <w:rPr>
                <w:bCs/>
                <w:color w:val="000000"/>
                <w:sz w:val="24"/>
                <w:szCs w:val="24"/>
              </w:rPr>
              <w:t>Сложные предложения с различными видами связи.</w:t>
            </w:r>
          </w:p>
        </w:tc>
        <w:tc>
          <w:tcPr>
            <w:tcW w:w="1134" w:type="dxa"/>
          </w:tcPr>
          <w:p w:rsidR="002B02D2" w:rsidRPr="00427EF1" w:rsidRDefault="002B02D2" w:rsidP="007764D0">
            <w:pPr>
              <w:contextualSpacing/>
              <w:jc w:val="both"/>
              <w:rPr>
                <w:sz w:val="24"/>
                <w:szCs w:val="24"/>
              </w:rPr>
            </w:pPr>
            <w:r w:rsidRPr="00427EF1">
              <w:rPr>
                <w:sz w:val="24"/>
                <w:szCs w:val="24"/>
              </w:rPr>
              <w:t>12</w:t>
            </w:r>
          </w:p>
        </w:tc>
        <w:tc>
          <w:tcPr>
            <w:tcW w:w="4252" w:type="dxa"/>
          </w:tcPr>
          <w:p w:rsidR="002B02D2" w:rsidRPr="00427EF1" w:rsidRDefault="002B02D2" w:rsidP="007764D0">
            <w:pPr>
              <w:shd w:val="clear" w:color="auto" w:fill="FFFFFF"/>
              <w:jc w:val="both"/>
              <w:rPr>
                <w:color w:val="000000"/>
                <w:sz w:val="24"/>
                <w:szCs w:val="24"/>
              </w:rPr>
            </w:pPr>
            <w:r w:rsidRPr="00427EF1">
              <w:rPr>
                <w:color w:val="000000"/>
                <w:sz w:val="24"/>
                <w:szCs w:val="24"/>
              </w:rPr>
              <w:t>Разновидности сложных предложений с несколькими видами связи (бессоюзие, сочинение, подчинение). Знаки препинания в них.</w:t>
            </w:r>
          </w:p>
          <w:p w:rsidR="002B02D2" w:rsidRPr="00427EF1" w:rsidRDefault="002B02D2" w:rsidP="007764D0">
            <w:pPr>
              <w:shd w:val="clear" w:color="auto" w:fill="FFFFFF"/>
              <w:jc w:val="both"/>
              <w:rPr>
                <w:color w:val="000000"/>
                <w:sz w:val="24"/>
                <w:szCs w:val="24"/>
              </w:rPr>
            </w:pPr>
            <w:r w:rsidRPr="00427EF1">
              <w:rPr>
                <w:color w:val="000000"/>
                <w:sz w:val="24"/>
                <w:szCs w:val="24"/>
              </w:rPr>
              <w:t>2. Умение разбирать сложные предложения  с указанием их частей и видов связи между ними.</w:t>
            </w:r>
          </w:p>
          <w:p w:rsidR="002B02D2" w:rsidRPr="00427EF1" w:rsidRDefault="002B02D2" w:rsidP="007764D0">
            <w:pPr>
              <w:contextualSpacing/>
              <w:jc w:val="both"/>
              <w:rPr>
                <w:sz w:val="24"/>
                <w:szCs w:val="24"/>
              </w:rPr>
            </w:pPr>
          </w:p>
        </w:tc>
      </w:tr>
      <w:tr w:rsidR="002B02D2" w:rsidRPr="00427EF1" w:rsidTr="007764D0">
        <w:trPr>
          <w:trHeight w:val="150"/>
        </w:trPr>
        <w:tc>
          <w:tcPr>
            <w:tcW w:w="708" w:type="dxa"/>
          </w:tcPr>
          <w:p w:rsidR="002B02D2" w:rsidRPr="00427EF1" w:rsidRDefault="002B02D2" w:rsidP="007764D0">
            <w:pPr>
              <w:contextualSpacing/>
              <w:jc w:val="both"/>
              <w:rPr>
                <w:sz w:val="24"/>
                <w:szCs w:val="24"/>
              </w:rPr>
            </w:pPr>
            <w:r w:rsidRPr="00427EF1">
              <w:rPr>
                <w:sz w:val="24"/>
                <w:szCs w:val="24"/>
              </w:rPr>
              <w:lastRenderedPageBreak/>
              <w:t>7</w:t>
            </w:r>
          </w:p>
        </w:tc>
        <w:tc>
          <w:tcPr>
            <w:tcW w:w="3686" w:type="dxa"/>
          </w:tcPr>
          <w:p w:rsidR="002B02D2" w:rsidRPr="00427EF1" w:rsidRDefault="002B02D2" w:rsidP="007764D0">
            <w:pPr>
              <w:shd w:val="clear" w:color="auto" w:fill="FFFFFF"/>
              <w:jc w:val="both"/>
              <w:rPr>
                <w:color w:val="000000"/>
                <w:sz w:val="24"/>
                <w:szCs w:val="24"/>
              </w:rPr>
            </w:pPr>
            <w:r w:rsidRPr="00427EF1">
              <w:rPr>
                <w:bCs/>
                <w:color w:val="000000"/>
                <w:sz w:val="24"/>
                <w:szCs w:val="24"/>
              </w:rPr>
              <w:t xml:space="preserve">Систематизация </w:t>
            </w:r>
            <w:proofErr w:type="gramStart"/>
            <w:r w:rsidRPr="00427EF1">
              <w:rPr>
                <w:bCs/>
                <w:color w:val="000000"/>
                <w:sz w:val="24"/>
                <w:szCs w:val="24"/>
              </w:rPr>
              <w:t>изученного</w:t>
            </w:r>
            <w:proofErr w:type="gramEnd"/>
            <w:r w:rsidRPr="00427EF1">
              <w:rPr>
                <w:bCs/>
                <w:color w:val="000000"/>
                <w:sz w:val="24"/>
                <w:szCs w:val="24"/>
              </w:rPr>
              <w:t xml:space="preserve"> по фонетике, лексике, грамматике и правописанию.</w:t>
            </w:r>
          </w:p>
          <w:p w:rsidR="002B02D2" w:rsidRPr="00427EF1" w:rsidRDefault="002B02D2" w:rsidP="007764D0">
            <w:pPr>
              <w:shd w:val="clear" w:color="auto" w:fill="FFFFFF"/>
              <w:jc w:val="both"/>
              <w:rPr>
                <w:b/>
                <w:bCs/>
                <w:color w:val="000000"/>
                <w:sz w:val="24"/>
                <w:szCs w:val="24"/>
              </w:rPr>
            </w:pPr>
          </w:p>
        </w:tc>
        <w:tc>
          <w:tcPr>
            <w:tcW w:w="1134" w:type="dxa"/>
          </w:tcPr>
          <w:p w:rsidR="002B02D2" w:rsidRPr="00427EF1" w:rsidRDefault="002B02D2" w:rsidP="007764D0">
            <w:pPr>
              <w:contextualSpacing/>
              <w:jc w:val="both"/>
              <w:rPr>
                <w:sz w:val="24"/>
                <w:szCs w:val="24"/>
              </w:rPr>
            </w:pPr>
            <w:r>
              <w:rPr>
                <w:sz w:val="24"/>
                <w:szCs w:val="24"/>
              </w:rPr>
              <w:t>8</w:t>
            </w:r>
          </w:p>
        </w:tc>
        <w:tc>
          <w:tcPr>
            <w:tcW w:w="4252" w:type="dxa"/>
          </w:tcPr>
          <w:p w:rsidR="002B02D2" w:rsidRPr="00427EF1" w:rsidRDefault="002B02D2" w:rsidP="007764D0">
            <w:pPr>
              <w:shd w:val="clear" w:color="auto" w:fill="FFFFFF"/>
              <w:jc w:val="both"/>
              <w:rPr>
                <w:color w:val="000000"/>
                <w:sz w:val="24"/>
                <w:szCs w:val="24"/>
              </w:rPr>
            </w:pPr>
          </w:p>
        </w:tc>
      </w:tr>
    </w:tbl>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b/>
          <w:bCs/>
          <w:color w:val="000000"/>
          <w:sz w:val="24"/>
          <w:szCs w:val="24"/>
          <w:lang w:eastAsia="ru-RU"/>
        </w:rPr>
        <w:t>Развитие связной речи.</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Систематизация сведений о тексте, теме и основной мысли связного высказывания, о средствах связи частей текста, о повествовании,  описании, рассуждении, о стилях речи.</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Творческий рассказ на заданную тему с использованием разнотипных простых  предложений и сложных предложений. Сочинение - рассуждение на общественные, морально – этические, литературно-исторические темы. Выступление с докладом на лингвистические и литературоведческие темы. Совершенствование навыков грамотного письма, умение строить разного типа  сложного синтаксического целого.</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Обучающие и проверочные диктанты.</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Подробное, сжатое, выборочное изложение.</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Сочинение - рассуждение о профессиях и выборе будущей своей специальности.</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Доклад или реферат.</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Рецензирование ученических сочинений.</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Сочинение в жанре письма.</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Конспект и тезисный план фрагмента.</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Литературно - критические статьи.</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Оформление деловых бумаг (автобиография, заявление).</w:t>
      </w:r>
    </w:p>
    <w:p w:rsidR="002B02D2" w:rsidRPr="00427EF1" w:rsidRDefault="002B02D2" w:rsidP="002B02D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27EF1">
        <w:rPr>
          <w:rFonts w:ascii="Times New Roman" w:eastAsia="Times New Roman" w:hAnsi="Times New Roman" w:cs="Times New Roman"/>
          <w:b/>
          <w:color w:val="000000"/>
          <w:sz w:val="24"/>
          <w:szCs w:val="24"/>
          <w:lang w:eastAsia="ru-RU"/>
        </w:rPr>
        <w:t>Основные умения и навыки.</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К концу 9 класса учащиеся должны овладеть следующими умениями и навыками:</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Производить все виды разборов:  фонетический, по составу, словообразовательный, морфологический, синтаксический. Составлять сложные предложения разных типов, пользоваться синтаксическими синонимами в соответствии с содержанием и стилем речи. Определять стиль и тип текста (речи).</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Соблюдать нормы литературного языка.</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По пунктуации. Находить в предложениях места для постановки знаков препинания, обосновывать их выбор, исправлять пунктуационные ошибки.</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По орфографии. Находить в словах изученные орфограммы, уметь обосновывать их выбор, правильно писать слова с изученными орфограммами, исправлять орфографические ошибки.</w:t>
      </w:r>
    </w:p>
    <w:p w:rsidR="002B02D2" w:rsidRPr="00427EF1" w:rsidRDefault="002B02D2" w:rsidP="002B02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27EF1">
        <w:rPr>
          <w:rFonts w:ascii="Times New Roman" w:eastAsia="Times New Roman" w:hAnsi="Times New Roman" w:cs="Times New Roman"/>
          <w:color w:val="000000"/>
          <w:sz w:val="24"/>
          <w:szCs w:val="24"/>
          <w:lang w:eastAsia="ru-RU"/>
        </w:rPr>
        <w:t>По связной  речи. Определять тип и стиль речи; создавать тексты разных стилей и типов речи. Составлять тезисы или конспекты небольшой литературно - критической  статьи. Писать сочинения публицистического характера. Писать автобиографию, заявление. Совершенствовать содержание и языковое оформление сочинения, находить и исправлять различные языковые ошибки в своем тексте.</w:t>
      </w:r>
    </w:p>
    <w:p w:rsidR="002B02D2" w:rsidRPr="00427EF1" w:rsidRDefault="002B02D2" w:rsidP="002B02D2">
      <w:pPr>
        <w:spacing w:after="0" w:line="240" w:lineRule="auto"/>
        <w:rPr>
          <w:rFonts w:ascii="Times New Roman" w:eastAsia="Calibri" w:hAnsi="Times New Roman" w:cs="Times New Roman"/>
          <w:b/>
          <w:sz w:val="24"/>
          <w:szCs w:val="24"/>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jc w:val="center"/>
        <w:rPr>
          <w:rFonts w:ascii="Times New Roman" w:eastAsia="Times New Roman" w:hAnsi="Times New Roman" w:cs="Times New Roman"/>
          <w:kern w:val="2"/>
          <w:sz w:val="24"/>
          <w:szCs w:val="24"/>
          <w:lang w:eastAsia="ar-SA"/>
        </w:rPr>
      </w:pPr>
    </w:p>
    <w:p w:rsidR="002B02D2" w:rsidRDefault="002B02D2" w:rsidP="002B02D2">
      <w:pPr>
        <w:tabs>
          <w:tab w:val="left" w:pos="851"/>
        </w:tabs>
        <w:spacing w:after="0" w:line="240" w:lineRule="auto"/>
        <w:rPr>
          <w:rFonts w:ascii="Times New Roman" w:eastAsia="Times New Roman" w:hAnsi="Times New Roman" w:cs="Times New Roman"/>
          <w:kern w:val="2"/>
          <w:sz w:val="24"/>
          <w:szCs w:val="24"/>
          <w:lang w:eastAsia="ar-SA"/>
        </w:rPr>
      </w:pPr>
    </w:p>
    <w:p w:rsidR="002B02D2" w:rsidRPr="00427EF1" w:rsidRDefault="002B02D2" w:rsidP="002B02D2">
      <w:pPr>
        <w:tabs>
          <w:tab w:val="left" w:pos="851"/>
        </w:tabs>
        <w:spacing w:after="0" w:line="240" w:lineRule="auto"/>
        <w:jc w:val="center"/>
        <w:rPr>
          <w:rFonts w:ascii="Times New Roman" w:eastAsia="Times New Roman" w:hAnsi="Times New Roman" w:cs="Times New Roman"/>
          <w:b/>
          <w:sz w:val="24"/>
          <w:szCs w:val="24"/>
          <w:lang w:eastAsia="ru-RU"/>
        </w:rPr>
      </w:pPr>
      <w:r w:rsidRPr="00427EF1">
        <w:rPr>
          <w:rFonts w:ascii="Times New Roman" w:eastAsia="Times New Roman" w:hAnsi="Times New Roman" w:cs="Times New Roman"/>
          <w:b/>
          <w:kern w:val="2"/>
          <w:sz w:val="24"/>
          <w:szCs w:val="24"/>
          <w:lang w:eastAsia="ru-RU"/>
        </w:rPr>
        <w:lastRenderedPageBreak/>
        <w:t xml:space="preserve">Планируемые </w:t>
      </w:r>
      <w:r w:rsidRPr="00427EF1">
        <w:rPr>
          <w:rFonts w:ascii="Times New Roman" w:eastAsia="Times New Roman" w:hAnsi="Times New Roman" w:cs="Times New Roman"/>
          <w:b/>
          <w:sz w:val="24"/>
          <w:szCs w:val="24"/>
          <w:lang w:eastAsia="ru-RU"/>
        </w:rPr>
        <w:t>результаты освоения учебного</w:t>
      </w:r>
      <w:r w:rsidRPr="00427EF1">
        <w:rPr>
          <w:rFonts w:ascii="Times New Roman" w:eastAsia="Times New Roman" w:hAnsi="Times New Roman" w:cs="Times New Roman"/>
          <w:b/>
          <w:kern w:val="2"/>
          <w:sz w:val="24"/>
          <w:szCs w:val="24"/>
          <w:lang w:eastAsia="ru-RU"/>
        </w:rPr>
        <w:t xml:space="preserve"> предмета </w:t>
      </w:r>
      <w:r w:rsidRPr="00427EF1">
        <w:rPr>
          <w:rFonts w:ascii="Times New Roman" w:eastAsia="Times New Roman" w:hAnsi="Times New Roman" w:cs="Times New Roman"/>
          <w:b/>
          <w:sz w:val="24"/>
          <w:szCs w:val="24"/>
          <w:lang w:eastAsia="ru-RU"/>
        </w:rPr>
        <w:t>и система их оценки</w:t>
      </w:r>
    </w:p>
    <w:p w:rsidR="002B02D2" w:rsidRPr="00427EF1" w:rsidRDefault="002B02D2" w:rsidP="002B02D2">
      <w:pPr>
        <w:tabs>
          <w:tab w:val="left" w:pos="851"/>
        </w:tabs>
        <w:spacing w:after="0" w:line="240" w:lineRule="auto"/>
        <w:jc w:val="center"/>
        <w:rPr>
          <w:rFonts w:ascii="Times New Roman" w:eastAsia="Times New Roman" w:hAnsi="Times New Roman" w:cs="Times New Roman"/>
          <w:b/>
          <w:sz w:val="24"/>
          <w:szCs w:val="24"/>
          <w:lang w:eastAsia="ru-RU"/>
        </w:rPr>
      </w:pP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В результате изучения русского языка в основной школе ученик должен</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знать:</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изученные разделы науки о языке;</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основные единицы языка, их признаки; </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уметь:</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опознавать языковые единицы, проводить различные виды их анализа;</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адекватно понимать информацию устного сообщения; </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читать тексты разных стилей, используя разные виды чтения (изучающее, ознакомительное, просмотровое);</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воспроизводить текст с заданной степенью свернутости (пересказ, изложение, конспект, план);</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осуществлять выбор и организацию языковых сре</w:t>
      </w:r>
      <w:proofErr w:type="gramStart"/>
      <w:r w:rsidRPr="00427EF1">
        <w:rPr>
          <w:rFonts w:ascii="Times New Roman" w:eastAsia="Times New Roman" w:hAnsi="Times New Roman" w:cs="Times New Roman"/>
          <w:sz w:val="24"/>
          <w:szCs w:val="24"/>
          <w:lang w:eastAsia="ru-RU"/>
        </w:rPr>
        <w:t>дств в с</w:t>
      </w:r>
      <w:proofErr w:type="gramEnd"/>
      <w:r w:rsidRPr="00427EF1">
        <w:rPr>
          <w:rFonts w:ascii="Times New Roman" w:eastAsia="Times New Roman" w:hAnsi="Times New Roman" w:cs="Times New Roman"/>
          <w:sz w:val="24"/>
          <w:szCs w:val="24"/>
          <w:lang w:eastAsia="ru-RU"/>
        </w:rPr>
        <w:t>оответствии с темой, целями, сферой и ситуацией общения в собственной речевой практике;</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соблюдать этические нормы речевого общения (нормы речевого этикета);</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соблюдать в практике письма основные правила орфографии и пунктуации;</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2B02D2" w:rsidRPr="00427EF1" w:rsidRDefault="002B02D2" w:rsidP="002B02D2">
      <w:pPr>
        <w:tabs>
          <w:tab w:val="left" w:pos="851"/>
        </w:tabs>
        <w:spacing w:after="0" w:line="240" w:lineRule="auto"/>
        <w:jc w:val="center"/>
        <w:rPr>
          <w:rFonts w:ascii="Times New Roman" w:eastAsia="Times New Roman" w:hAnsi="Times New Roman" w:cs="Times New Roman"/>
          <w:sz w:val="24"/>
          <w:szCs w:val="24"/>
          <w:lang w:eastAsia="ru-RU"/>
        </w:rPr>
      </w:pPr>
    </w:p>
    <w:p w:rsidR="002B02D2" w:rsidRDefault="002B02D2" w:rsidP="002B02D2">
      <w:pPr>
        <w:spacing w:after="0" w:line="240" w:lineRule="auto"/>
        <w:jc w:val="both"/>
        <w:rPr>
          <w:rFonts w:ascii="Times New Roman" w:eastAsia="Times New Roman" w:hAnsi="Times New Roman" w:cs="Times New Roman"/>
          <w:b/>
          <w:sz w:val="24"/>
          <w:szCs w:val="24"/>
          <w:lang w:eastAsia="ru-RU"/>
        </w:rPr>
      </w:pPr>
    </w:p>
    <w:p w:rsidR="002B02D2" w:rsidRDefault="002B02D2" w:rsidP="002B02D2">
      <w:pPr>
        <w:spacing w:after="0" w:line="240" w:lineRule="auto"/>
        <w:jc w:val="both"/>
        <w:rPr>
          <w:rFonts w:ascii="Times New Roman" w:eastAsia="Times New Roman" w:hAnsi="Times New Roman" w:cs="Times New Roman"/>
          <w:b/>
          <w:sz w:val="24"/>
          <w:szCs w:val="24"/>
          <w:lang w:eastAsia="ru-RU"/>
        </w:rPr>
      </w:pPr>
    </w:p>
    <w:p w:rsidR="002B02D2" w:rsidRDefault="002B02D2" w:rsidP="002B02D2">
      <w:pPr>
        <w:spacing w:after="0" w:line="240" w:lineRule="auto"/>
        <w:jc w:val="both"/>
        <w:rPr>
          <w:rFonts w:ascii="Times New Roman" w:eastAsia="Times New Roman" w:hAnsi="Times New Roman" w:cs="Times New Roman"/>
          <w:b/>
          <w:sz w:val="24"/>
          <w:szCs w:val="24"/>
          <w:lang w:eastAsia="ru-RU"/>
        </w:rPr>
      </w:pPr>
    </w:p>
    <w:p w:rsidR="002B02D2" w:rsidRDefault="002B02D2" w:rsidP="002B02D2">
      <w:pPr>
        <w:spacing w:after="0" w:line="240" w:lineRule="auto"/>
        <w:jc w:val="both"/>
        <w:rPr>
          <w:rFonts w:ascii="Times New Roman" w:eastAsia="Times New Roman" w:hAnsi="Times New Roman" w:cs="Times New Roman"/>
          <w:b/>
          <w:sz w:val="24"/>
          <w:szCs w:val="24"/>
          <w:lang w:eastAsia="ru-RU"/>
        </w:rPr>
      </w:pPr>
    </w:p>
    <w:p w:rsidR="002B02D2" w:rsidRDefault="002B02D2" w:rsidP="002B02D2">
      <w:pPr>
        <w:spacing w:after="0" w:line="240" w:lineRule="auto"/>
        <w:jc w:val="both"/>
        <w:rPr>
          <w:rFonts w:ascii="Times New Roman" w:eastAsia="Times New Roman" w:hAnsi="Times New Roman" w:cs="Times New Roman"/>
          <w:b/>
          <w:sz w:val="24"/>
          <w:szCs w:val="24"/>
          <w:lang w:eastAsia="ru-RU"/>
        </w:rPr>
      </w:pPr>
    </w:p>
    <w:p w:rsidR="002B02D2" w:rsidRDefault="002B02D2" w:rsidP="002B02D2">
      <w:pPr>
        <w:spacing w:after="0" w:line="240" w:lineRule="auto"/>
        <w:jc w:val="both"/>
        <w:rPr>
          <w:rFonts w:ascii="Times New Roman" w:eastAsia="Times New Roman" w:hAnsi="Times New Roman" w:cs="Times New Roman"/>
          <w:b/>
          <w:sz w:val="24"/>
          <w:szCs w:val="24"/>
          <w:lang w:eastAsia="ru-RU"/>
        </w:rPr>
      </w:pPr>
    </w:p>
    <w:p w:rsidR="002B02D2" w:rsidRDefault="002B02D2" w:rsidP="002B02D2">
      <w:pPr>
        <w:spacing w:after="0" w:line="240" w:lineRule="auto"/>
        <w:jc w:val="both"/>
        <w:rPr>
          <w:rFonts w:ascii="Times New Roman" w:eastAsia="Times New Roman" w:hAnsi="Times New Roman" w:cs="Times New Roman"/>
          <w:b/>
          <w:sz w:val="24"/>
          <w:szCs w:val="24"/>
          <w:lang w:eastAsia="ru-RU"/>
        </w:rPr>
      </w:pPr>
    </w:p>
    <w:p w:rsidR="002B02D2" w:rsidRDefault="002B02D2" w:rsidP="002B02D2">
      <w:pPr>
        <w:spacing w:after="0" w:line="240" w:lineRule="auto"/>
        <w:jc w:val="both"/>
        <w:rPr>
          <w:rFonts w:ascii="Times New Roman" w:eastAsia="Times New Roman" w:hAnsi="Times New Roman" w:cs="Times New Roman"/>
          <w:b/>
          <w:sz w:val="24"/>
          <w:szCs w:val="24"/>
          <w:lang w:eastAsia="ru-RU"/>
        </w:rPr>
      </w:pPr>
    </w:p>
    <w:p w:rsidR="002B02D2" w:rsidRPr="00427EF1" w:rsidRDefault="002B02D2" w:rsidP="002B02D2">
      <w:pPr>
        <w:spacing w:after="0" w:line="240" w:lineRule="auto"/>
        <w:jc w:val="both"/>
        <w:rPr>
          <w:rFonts w:ascii="Times New Roman" w:eastAsia="Times New Roman" w:hAnsi="Times New Roman" w:cs="Times New Roman"/>
          <w:b/>
          <w:sz w:val="24"/>
          <w:szCs w:val="24"/>
          <w:lang w:eastAsia="ru-RU"/>
        </w:rPr>
      </w:pPr>
    </w:p>
    <w:p w:rsidR="002B02D2" w:rsidRPr="00427EF1" w:rsidRDefault="002B02D2" w:rsidP="002B02D2">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Pr="00427EF1">
        <w:rPr>
          <w:rFonts w:ascii="Times New Roman" w:eastAsia="Times New Roman" w:hAnsi="Times New Roman" w:cs="Times New Roman"/>
          <w:b/>
          <w:sz w:val="24"/>
          <w:szCs w:val="24"/>
          <w:lang w:eastAsia="ru-RU"/>
        </w:rPr>
        <w:t>Тематическое планирование</w:t>
      </w:r>
    </w:p>
    <w:p w:rsidR="002B02D2" w:rsidRPr="00427EF1" w:rsidRDefault="002B02D2" w:rsidP="002B02D2">
      <w:pPr>
        <w:shd w:val="clear" w:color="auto" w:fill="FFFFFF"/>
        <w:spacing w:after="0" w:line="240" w:lineRule="auto"/>
        <w:rPr>
          <w:rFonts w:ascii="Times New Roman" w:eastAsia="Times New Roman" w:hAnsi="Times New Roman" w:cs="Times New Roman"/>
          <w:sz w:val="24"/>
          <w:szCs w:val="24"/>
          <w:lang w:eastAsia="ru-RU"/>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8"/>
        <w:gridCol w:w="1018"/>
        <w:gridCol w:w="1938"/>
        <w:gridCol w:w="1225"/>
      </w:tblGrid>
      <w:tr w:rsidR="002B02D2" w:rsidRPr="00427EF1" w:rsidTr="007764D0">
        <w:trPr>
          <w:jc w:val="center"/>
        </w:trPr>
        <w:tc>
          <w:tcPr>
            <w:tcW w:w="6178" w:type="dxa"/>
          </w:tcPr>
          <w:p w:rsidR="002B02D2" w:rsidRPr="00427EF1" w:rsidRDefault="002B02D2" w:rsidP="007764D0">
            <w:pPr>
              <w:spacing w:after="0" w:line="240" w:lineRule="auto"/>
              <w:jc w:val="center"/>
              <w:rPr>
                <w:rFonts w:ascii="Times New Roman" w:eastAsia="Times New Roman" w:hAnsi="Times New Roman" w:cs="Times New Roman"/>
                <w:b/>
                <w:sz w:val="24"/>
                <w:szCs w:val="24"/>
                <w:lang w:eastAsia="ru-RU"/>
              </w:rPr>
            </w:pPr>
            <w:r w:rsidRPr="00427EF1">
              <w:rPr>
                <w:rFonts w:ascii="Times New Roman" w:eastAsia="Times New Roman" w:hAnsi="Times New Roman" w:cs="Times New Roman"/>
                <w:b/>
                <w:sz w:val="24"/>
                <w:szCs w:val="24"/>
                <w:lang w:eastAsia="ru-RU"/>
              </w:rPr>
              <w:t>Содержание</w:t>
            </w:r>
          </w:p>
        </w:tc>
        <w:tc>
          <w:tcPr>
            <w:tcW w:w="1018" w:type="dxa"/>
          </w:tcPr>
          <w:p w:rsidR="002B02D2" w:rsidRPr="00427EF1" w:rsidRDefault="002B02D2" w:rsidP="007764D0">
            <w:pPr>
              <w:spacing w:after="0" w:line="240" w:lineRule="auto"/>
              <w:jc w:val="center"/>
              <w:rPr>
                <w:rFonts w:ascii="Times New Roman" w:eastAsia="Times New Roman" w:hAnsi="Times New Roman" w:cs="Times New Roman"/>
                <w:b/>
                <w:sz w:val="24"/>
                <w:szCs w:val="24"/>
                <w:lang w:eastAsia="ru-RU"/>
              </w:rPr>
            </w:pPr>
            <w:r w:rsidRPr="00427EF1">
              <w:rPr>
                <w:rFonts w:ascii="Times New Roman" w:eastAsia="Times New Roman" w:hAnsi="Times New Roman" w:cs="Times New Roman"/>
                <w:b/>
                <w:sz w:val="24"/>
                <w:szCs w:val="24"/>
                <w:lang w:eastAsia="ru-RU"/>
              </w:rPr>
              <w:t>Кол-во часов</w:t>
            </w:r>
          </w:p>
        </w:tc>
        <w:tc>
          <w:tcPr>
            <w:tcW w:w="1938" w:type="dxa"/>
          </w:tcPr>
          <w:p w:rsidR="002B02D2" w:rsidRPr="00427EF1" w:rsidRDefault="002B02D2" w:rsidP="007764D0">
            <w:pPr>
              <w:spacing w:after="0" w:line="240" w:lineRule="auto"/>
              <w:jc w:val="center"/>
              <w:rPr>
                <w:rFonts w:ascii="Times New Roman" w:eastAsia="Times New Roman" w:hAnsi="Times New Roman" w:cs="Times New Roman"/>
                <w:b/>
                <w:sz w:val="24"/>
                <w:szCs w:val="24"/>
                <w:lang w:eastAsia="ru-RU"/>
              </w:rPr>
            </w:pPr>
            <w:r w:rsidRPr="00427EF1">
              <w:rPr>
                <w:rFonts w:ascii="Times New Roman" w:eastAsia="Times New Roman" w:hAnsi="Times New Roman" w:cs="Times New Roman"/>
                <w:b/>
                <w:sz w:val="24"/>
                <w:szCs w:val="24"/>
                <w:lang w:eastAsia="ru-RU"/>
              </w:rPr>
              <w:t xml:space="preserve">Кол-во </w:t>
            </w:r>
            <w:proofErr w:type="gramStart"/>
            <w:r w:rsidRPr="00427EF1">
              <w:rPr>
                <w:rFonts w:ascii="Times New Roman" w:eastAsia="Times New Roman" w:hAnsi="Times New Roman" w:cs="Times New Roman"/>
                <w:b/>
                <w:sz w:val="24"/>
                <w:szCs w:val="24"/>
                <w:lang w:eastAsia="ru-RU"/>
              </w:rPr>
              <w:t>контрольных</w:t>
            </w:r>
            <w:proofErr w:type="gramEnd"/>
          </w:p>
          <w:p w:rsidR="002B02D2" w:rsidRPr="00427EF1" w:rsidRDefault="002B02D2" w:rsidP="007764D0">
            <w:pPr>
              <w:spacing w:after="0" w:line="240" w:lineRule="auto"/>
              <w:jc w:val="center"/>
              <w:rPr>
                <w:rFonts w:ascii="Times New Roman" w:eastAsia="Times New Roman" w:hAnsi="Times New Roman" w:cs="Times New Roman"/>
                <w:b/>
                <w:sz w:val="24"/>
                <w:szCs w:val="24"/>
                <w:lang w:eastAsia="ru-RU"/>
              </w:rPr>
            </w:pPr>
            <w:r w:rsidRPr="00427EF1">
              <w:rPr>
                <w:rFonts w:ascii="Times New Roman" w:eastAsia="Times New Roman" w:hAnsi="Times New Roman" w:cs="Times New Roman"/>
                <w:b/>
                <w:sz w:val="24"/>
                <w:szCs w:val="24"/>
                <w:lang w:eastAsia="ru-RU"/>
              </w:rPr>
              <w:t>работ</w:t>
            </w:r>
          </w:p>
        </w:tc>
        <w:tc>
          <w:tcPr>
            <w:tcW w:w="1225" w:type="dxa"/>
          </w:tcPr>
          <w:p w:rsidR="002B02D2" w:rsidRPr="00427EF1" w:rsidRDefault="002B02D2" w:rsidP="007764D0">
            <w:pPr>
              <w:spacing w:after="0" w:line="240" w:lineRule="auto"/>
              <w:jc w:val="center"/>
              <w:rPr>
                <w:rFonts w:ascii="Times New Roman" w:eastAsia="Times New Roman" w:hAnsi="Times New Roman" w:cs="Times New Roman"/>
                <w:b/>
                <w:sz w:val="24"/>
                <w:szCs w:val="24"/>
                <w:lang w:eastAsia="ru-RU"/>
              </w:rPr>
            </w:pPr>
            <w:r w:rsidRPr="00427EF1">
              <w:rPr>
                <w:rFonts w:ascii="Times New Roman" w:eastAsia="Times New Roman" w:hAnsi="Times New Roman" w:cs="Times New Roman"/>
                <w:b/>
                <w:sz w:val="24"/>
                <w:szCs w:val="24"/>
                <w:lang w:eastAsia="ru-RU"/>
              </w:rPr>
              <w:t>Развитие речи</w:t>
            </w:r>
          </w:p>
        </w:tc>
      </w:tr>
      <w:tr w:rsidR="002B02D2" w:rsidRPr="00427EF1" w:rsidTr="007764D0">
        <w:trPr>
          <w:jc w:val="center"/>
        </w:trPr>
        <w:tc>
          <w:tcPr>
            <w:tcW w:w="6178" w:type="dxa"/>
          </w:tcPr>
          <w:p w:rsidR="002B02D2" w:rsidRPr="00427EF1" w:rsidRDefault="002B02D2" w:rsidP="007764D0">
            <w:pPr>
              <w:spacing w:after="0" w:line="240" w:lineRule="auto"/>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Международное значение русского языка</w:t>
            </w:r>
          </w:p>
        </w:tc>
        <w:tc>
          <w:tcPr>
            <w:tcW w:w="101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1</w:t>
            </w:r>
          </w:p>
        </w:tc>
        <w:tc>
          <w:tcPr>
            <w:tcW w:w="193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p>
        </w:tc>
        <w:tc>
          <w:tcPr>
            <w:tcW w:w="1225"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p>
        </w:tc>
      </w:tr>
      <w:tr w:rsidR="002B02D2" w:rsidRPr="00427EF1" w:rsidTr="007764D0">
        <w:trPr>
          <w:jc w:val="center"/>
        </w:trPr>
        <w:tc>
          <w:tcPr>
            <w:tcW w:w="6178" w:type="dxa"/>
          </w:tcPr>
          <w:p w:rsidR="002B02D2" w:rsidRPr="00427EF1" w:rsidRDefault="002B02D2" w:rsidP="007764D0">
            <w:pPr>
              <w:spacing w:after="0" w:line="240" w:lineRule="auto"/>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Повторение </w:t>
            </w:r>
            <w:proofErr w:type="gramStart"/>
            <w:r w:rsidRPr="00427EF1">
              <w:rPr>
                <w:rFonts w:ascii="Times New Roman" w:eastAsia="Times New Roman" w:hAnsi="Times New Roman" w:cs="Times New Roman"/>
                <w:sz w:val="24"/>
                <w:szCs w:val="24"/>
                <w:lang w:eastAsia="ru-RU"/>
              </w:rPr>
              <w:t>пройденного</w:t>
            </w:r>
            <w:proofErr w:type="gramEnd"/>
            <w:r w:rsidRPr="00427EF1">
              <w:rPr>
                <w:rFonts w:ascii="Times New Roman" w:eastAsia="Times New Roman" w:hAnsi="Times New Roman" w:cs="Times New Roman"/>
                <w:sz w:val="24"/>
                <w:szCs w:val="24"/>
                <w:lang w:eastAsia="ru-RU"/>
              </w:rPr>
              <w:t xml:space="preserve"> в 5 - 8 классах</w:t>
            </w:r>
          </w:p>
        </w:tc>
        <w:tc>
          <w:tcPr>
            <w:tcW w:w="101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10+6</w:t>
            </w:r>
          </w:p>
        </w:tc>
        <w:tc>
          <w:tcPr>
            <w:tcW w:w="193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2</w:t>
            </w:r>
          </w:p>
        </w:tc>
        <w:tc>
          <w:tcPr>
            <w:tcW w:w="1225"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1</w:t>
            </w:r>
          </w:p>
        </w:tc>
      </w:tr>
      <w:tr w:rsidR="002B02D2" w:rsidRPr="00427EF1" w:rsidTr="007764D0">
        <w:trPr>
          <w:jc w:val="center"/>
        </w:trPr>
        <w:tc>
          <w:tcPr>
            <w:tcW w:w="6178" w:type="dxa"/>
          </w:tcPr>
          <w:p w:rsidR="002B02D2" w:rsidRPr="00427EF1" w:rsidRDefault="002B02D2" w:rsidP="007764D0">
            <w:pPr>
              <w:spacing w:after="0" w:line="240" w:lineRule="auto"/>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Сложное предложение. Культура речи. Сложные предложения</w:t>
            </w:r>
          </w:p>
        </w:tc>
        <w:tc>
          <w:tcPr>
            <w:tcW w:w="101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6</w:t>
            </w:r>
          </w:p>
        </w:tc>
        <w:tc>
          <w:tcPr>
            <w:tcW w:w="193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p>
        </w:tc>
        <w:tc>
          <w:tcPr>
            <w:tcW w:w="1225"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1</w:t>
            </w:r>
          </w:p>
        </w:tc>
      </w:tr>
      <w:tr w:rsidR="002B02D2" w:rsidRPr="00427EF1" w:rsidTr="007764D0">
        <w:trPr>
          <w:jc w:val="center"/>
        </w:trPr>
        <w:tc>
          <w:tcPr>
            <w:tcW w:w="6178" w:type="dxa"/>
          </w:tcPr>
          <w:p w:rsidR="002B02D2" w:rsidRPr="00427EF1" w:rsidRDefault="002B02D2" w:rsidP="007764D0">
            <w:pPr>
              <w:spacing w:after="0" w:line="240" w:lineRule="auto"/>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Сложносочиненные предложения</w:t>
            </w:r>
          </w:p>
        </w:tc>
        <w:tc>
          <w:tcPr>
            <w:tcW w:w="101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9</w:t>
            </w:r>
          </w:p>
        </w:tc>
        <w:tc>
          <w:tcPr>
            <w:tcW w:w="193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1</w:t>
            </w:r>
          </w:p>
        </w:tc>
        <w:tc>
          <w:tcPr>
            <w:tcW w:w="1225"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1</w:t>
            </w:r>
          </w:p>
        </w:tc>
      </w:tr>
      <w:tr w:rsidR="002B02D2" w:rsidRPr="00427EF1" w:rsidTr="007764D0">
        <w:trPr>
          <w:jc w:val="center"/>
        </w:trPr>
        <w:tc>
          <w:tcPr>
            <w:tcW w:w="6178" w:type="dxa"/>
          </w:tcPr>
          <w:p w:rsidR="002B02D2" w:rsidRPr="00427EF1" w:rsidRDefault="002B02D2" w:rsidP="007764D0">
            <w:pPr>
              <w:spacing w:after="0" w:line="240" w:lineRule="auto"/>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Сложноподчиненные предложения</w:t>
            </w:r>
          </w:p>
        </w:tc>
        <w:tc>
          <w:tcPr>
            <w:tcW w:w="101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35</w:t>
            </w:r>
          </w:p>
        </w:tc>
        <w:tc>
          <w:tcPr>
            <w:tcW w:w="193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2</w:t>
            </w:r>
          </w:p>
        </w:tc>
        <w:tc>
          <w:tcPr>
            <w:tcW w:w="1225"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6</w:t>
            </w:r>
          </w:p>
        </w:tc>
      </w:tr>
      <w:tr w:rsidR="002B02D2" w:rsidRPr="00427EF1" w:rsidTr="007764D0">
        <w:trPr>
          <w:jc w:val="center"/>
        </w:trPr>
        <w:tc>
          <w:tcPr>
            <w:tcW w:w="6178" w:type="dxa"/>
          </w:tcPr>
          <w:p w:rsidR="002B02D2" w:rsidRPr="00427EF1" w:rsidRDefault="002B02D2" w:rsidP="007764D0">
            <w:pPr>
              <w:spacing w:after="0" w:line="240" w:lineRule="auto"/>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Бессоюзные сложные предложения</w:t>
            </w:r>
          </w:p>
        </w:tc>
        <w:tc>
          <w:tcPr>
            <w:tcW w:w="101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13</w:t>
            </w:r>
          </w:p>
        </w:tc>
        <w:tc>
          <w:tcPr>
            <w:tcW w:w="193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1</w:t>
            </w:r>
          </w:p>
        </w:tc>
        <w:tc>
          <w:tcPr>
            <w:tcW w:w="1225"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3</w:t>
            </w:r>
          </w:p>
        </w:tc>
      </w:tr>
      <w:tr w:rsidR="002B02D2" w:rsidRPr="00427EF1" w:rsidTr="007764D0">
        <w:trPr>
          <w:jc w:val="center"/>
        </w:trPr>
        <w:tc>
          <w:tcPr>
            <w:tcW w:w="6178" w:type="dxa"/>
          </w:tcPr>
          <w:p w:rsidR="002B02D2" w:rsidRPr="00427EF1" w:rsidRDefault="002B02D2" w:rsidP="007764D0">
            <w:pPr>
              <w:spacing w:after="0" w:line="240" w:lineRule="auto"/>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Сложные предложения с различными видами связи</w:t>
            </w:r>
          </w:p>
        </w:tc>
        <w:tc>
          <w:tcPr>
            <w:tcW w:w="101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12</w:t>
            </w:r>
          </w:p>
        </w:tc>
        <w:tc>
          <w:tcPr>
            <w:tcW w:w="193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2</w:t>
            </w:r>
          </w:p>
        </w:tc>
        <w:tc>
          <w:tcPr>
            <w:tcW w:w="1225"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1</w:t>
            </w:r>
          </w:p>
        </w:tc>
      </w:tr>
      <w:tr w:rsidR="002B02D2" w:rsidRPr="00427EF1" w:rsidTr="007764D0">
        <w:trPr>
          <w:trHeight w:val="180"/>
          <w:jc w:val="center"/>
        </w:trPr>
        <w:tc>
          <w:tcPr>
            <w:tcW w:w="6178" w:type="dxa"/>
          </w:tcPr>
          <w:p w:rsidR="002B02D2" w:rsidRPr="00427EF1" w:rsidRDefault="002B02D2" w:rsidP="007764D0">
            <w:pPr>
              <w:spacing w:after="0" w:line="240" w:lineRule="auto"/>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Повторение и систематизация </w:t>
            </w:r>
            <w:proofErr w:type="gramStart"/>
            <w:r w:rsidRPr="00427EF1">
              <w:rPr>
                <w:rFonts w:ascii="Times New Roman" w:eastAsia="Times New Roman" w:hAnsi="Times New Roman" w:cs="Times New Roman"/>
                <w:sz w:val="24"/>
                <w:szCs w:val="24"/>
                <w:lang w:eastAsia="ru-RU"/>
              </w:rPr>
              <w:t>изученного</w:t>
            </w:r>
            <w:proofErr w:type="gramEnd"/>
            <w:r w:rsidRPr="00427EF1">
              <w:rPr>
                <w:rFonts w:ascii="Times New Roman" w:eastAsia="Times New Roman" w:hAnsi="Times New Roman" w:cs="Times New Roman"/>
                <w:sz w:val="24"/>
                <w:szCs w:val="24"/>
                <w:lang w:eastAsia="ru-RU"/>
              </w:rPr>
              <w:t xml:space="preserve"> в 5-9 классах</w:t>
            </w:r>
          </w:p>
        </w:tc>
        <w:tc>
          <w:tcPr>
            <w:tcW w:w="101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3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25"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B02D2" w:rsidRPr="00427EF1" w:rsidTr="007764D0">
        <w:trPr>
          <w:trHeight w:val="90"/>
          <w:jc w:val="center"/>
        </w:trPr>
        <w:tc>
          <w:tcPr>
            <w:tcW w:w="6178" w:type="dxa"/>
          </w:tcPr>
          <w:p w:rsidR="002B02D2" w:rsidRPr="00427EF1" w:rsidRDefault="002B02D2" w:rsidP="00776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Резервные уроки</w:t>
            </w:r>
          </w:p>
        </w:tc>
        <w:tc>
          <w:tcPr>
            <w:tcW w:w="1018" w:type="dxa"/>
          </w:tcPr>
          <w:p w:rsidR="002B02D2" w:rsidRDefault="002B02D2" w:rsidP="00776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dxa"/>
          </w:tcPr>
          <w:p w:rsidR="002B02D2" w:rsidRPr="00427EF1" w:rsidRDefault="002B02D2" w:rsidP="007764D0">
            <w:pPr>
              <w:spacing w:after="0" w:line="240" w:lineRule="auto"/>
              <w:jc w:val="center"/>
              <w:rPr>
                <w:rFonts w:ascii="Times New Roman" w:eastAsia="Times New Roman" w:hAnsi="Times New Roman" w:cs="Times New Roman"/>
                <w:sz w:val="24"/>
                <w:szCs w:val="24"/>
                <w:lang w:eastAsia="ru-RU"/>
              </w:rPr>
            </w:pPr>
          </w:p>
        </w:tc>
        <w:tc>
          <w:tcPr>
            <w:tcW w:w="1225" w:type="dxa"/>
          </w:tcPr>
          <w:p w:rsidR="002B02D2" w:rsidRDefault="002B02D2" w:rsidP="007764D0">
            <w:pPr>
              <w:spacing w:after="0" w:line="240" w:lineRule="auto"/>
              <w:jc w:val="center"/>
              <w:rPr>
                <w:rFonts w:ascii="Times New Roman" w:eastAsia="Times New Roman" w:hAnsi="Times New Roman" w:cs="Times New Roman"/>
                <w:sz w:val="24"/>
                <w:szCs w:val="24"/>
                <w:lang w:eastAsia="ru-RU"/>
              </w:rPr>
            </w:pPr>
          </w:p>
        </w:tc>
      </w:tr>
      <w:tr w:rsidR="002B02D2" w:rsidRPr="00427EF1" w:rsidTr="007764D0">
        <w:trPr>
          <w:jc w:val="center"/>
        </w:trPr>
        <w:tc>
          <w:tcPr>
            <w:tcW w:w="6178" w:type="dxa"/>
          </w:tcPr>
          <w:p w:rsidR="002B02D2" w:rsidRPr="00427EF1" w:rsidRDefault="002B02D2" w:rsidP="007764D0">
            <w:pPr>
              <w:spacing w:after="0" w:line="240" w:lineRule="auto"/>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ИТОГО</w:t>
            </w:r>
          </w:p>
        </w:tc>
        <w:tc>
          <w:tcPr>
            <w:tcW w:w="1018" w:type="dxa"/>
          </w:tcPr>
          <w:p w:rsidR="002B02D2" w:rsidRPr="00427EF1" w:rsidRDefault="002B02D2" w:rsidP="007764D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102</w:t>
            </w:r>
          </w:p>
        </w:tc>
        <w:tc>
          <w:tcPr>
            <w:tcW w:w="1938" w:type="dxa"/>
          </w:tcPr>
          <w:p w:rsidR="002B02D2" w:rsidRPr="00427EF1" w:rsidRDefault="002B02D2" w:rsidP="007764D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225" w:type="dxa"/>
          </w:tcPr>
          <w:p w:rsidR="002B02D2" w:rsidRPr="00427EF1" w:rsidRDefault="002B02D2" w:rsidP="007764D0">
            <w:pPr>
              <w:spacing w:after="0" w:line="240" w:lineRule="auto"/>
              <w:jc w:val="center"/>
              <w:rPr>
                <w:rFonts w:ascii="Times New Roman" w:eastAsia="Times New Roman" w:hAnsi="Times New Roman" w:cs="Times New Roman"/>
                <w:b/>
                <w:sz w:val="24"/>
                <w:szCs w:val="24"/>
                <w:lang w:eastAsia="ru-RU"/>
              </w:rPr>
            </w:pPr>
            <w:r w:rsidRPr="00427EF1">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3</w:t>
            </w:r>
          </w:p>
        </w:tc>
      </w:tr>
    </w:tbl>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spacing w:after="0" w:line="240" w:lineRule="auto"/>
        <w:rPr>
          <w:rFonts w:ascii="Times New Roman" w:eastAsia="Calibri" w:hAnsi="Times New Roman" w:cs="Times New Roman"/>
          <w:b/>
          <w:sz w:val="24"/>
          <w:szCs w:val="24"/>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tabs>
          <w:tab w:val="left" w:pos="0"/>
          <w:tab w:val="left" w:pos="993"/>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02D2" w:rsidRPr="00427EF1" w:rsidRDefault="002B02D2" w:rsidP="002B02D2">
      <w:pPr>
        <w:spacing w:after="0" w:line="240" w:lineRule="auto"/>
        <w:rPr>
          <w:rFonts w:ascii="Times New Roman" w:eastAsia="Calibri" w:hAnsi="Times New Roman" w:cs="Times New Roman"/>
          <w:sz w:val="24"/>
          <w:szCs w:val="24"/>
        </w:rPr>
      </w:pPr>
    </w:p>
    <w:p w:rsidR="002B02D2" w:rsidRPr="00427EF1" w:rsidRDefault="002B02D2" w:rsidP="002B02D2">
      <w:pPr>
        <w:spacing w:after="0" w:line="240" w:lineRule="auto"/>
        <w:jc w:val="center"/>
        <w:rPr>
          <w:rFonts w:ascii="Times New Roman" w:eastAsia="Calibri" w:hAnsi="Times New Roman" w:cs="Times New Roman"/>
          <w:b/>
          <w:sz w:val="24"/>
          <w:szCs w:val="24"/>
        </w:rPr>
      </w:pPr>
      <w:r w:rsidRPr="00427EF1">
        <w:rPr>
          <w:rFonts w:ascii="Times New Roman" w:eastAsia="Calibri" w:hAnsi="Times New Roman" w:cs="Times New Roman"/>
          <w:b/>
          <w:sz w:val="24"/>
          <w:szCs w:val="24"/>
        </w:rPr>
        <w:lastRenderedPageBreak/>
        <w:t>Календарно – тематическое планирование по русскому языку в 9 классе</w:t>
      </w:r>
    </w:p>
    <w:tbl>
      <w:tblPr>
        <w:tblStyle w:val="10"/>
        <w:tblW w:w="0" w:type="auto"/>
        <w:tblInd w:w="392" w:type="dxa"/>
        <w:tblLook w:val="04A0" w:firstRow="1" w:lastRow="0" w:firstColumn="1" w:lastColumn="0" w:noHBand="0" w:noVBand="1"/>
      </w:tblPr>
      <w:tblGrid>
        <w:gridCol w:w="706"/>
        <w:gridCol w:w="5472"/>
        <w:gridCol w:w="1499"/>
        <w:gridCol w:w="1110"/>
        <w:gridCol w:w="1242"/>
      </w:tblGrid>
      <w:tr w:rsidR="002B02D2" w:rsidRPr="00427EF1" w:rsidTr="007764D0">
        <w:trPr>
          <w:trHeight w:val="315"/>
        </w:trPr>
        <w:tc>
          <w:tcPr>
            <w:tcW w:w="709" w:type="dxa"/>
            <w:vMerge w:val="restart"/>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w:t>
            </w:r>
          </w:p>
          <w:p w:rsidR="002B02D2" w:rsidRPr="00427EF1" w:rsidRDefault="002B02D2" w:rsidP="007764D0">
            <w:pPr>
              <w:rPr>
                <w:rFonts w:ascii="Times New Roman" w:eastAsia="Calibri" w:hAnsi="Times New Roman" w:cs="Times New Roman"/>
                <w:b/>
                <w:sz w:val="24"/>
                <w:szCs w:val="24"/>
              </w:rPr>
            </w:pPr>
          </w:p>
        </w:tc>
        <w:tc>
          <w:tcPr>
            <w:tcW w:w="5670" w:type="dxa"/>
            <w:vMerge w:val="restart"/>
            <w:shd w:val="clear" w:color="auto" w:fill="auto"/>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 xml:space="preserve">                        Темы уроков</w:t>
            </w:r>
          </w:p>
        </w:tc>
        <w:tc>
          <w:tcPr>
            <w:tcW w:w="1134" w:type="dxa"/>
            <w:vMerge w:val="restart"/>
          </w:tcPr>
          <w:p w:rsidR="002B02D2" w:rsidRPr="00427EF1" w:rsidRDefault="002B02D2" w:rsidP="007764D0">
            <w:pPr>
              <w:rPr>
                <w:rFonts w:ascii="Times New Roman" w:eastAsia="Calibri" w:hAnsi="Times New Roman" w:cs="Times New Roman"/>
                <w:b/>
                <w:sz w:val="24"/>
                <w:szCs w:val="24"/>
              </w:rPr>
            </w:pPr>
            <w:r>
              <w:rPr>
                <w:rFonts w:ascii="Times New Roman" w:eastAsia="Calibri" w:hAnsi="Times New Roman" w:cs="Times New Roman"/>
                <w:b/>
                <w:sz w:val="24"/>
                <w:szCs w:val="24"/>
              </w:rPr>
              <w:t>Количество часов</w:t>
            </w:r>
          </w:p>
        </w:tc>
        <w:tc>
          <w:tcPr>
            <w:tcW w:w="2409" w:type="dxa"/>
            <w:gridSpan w:val="2"/>
          </w:tcPr>
          <w:p w:rsidR="002B02D2" w:rsidRPr="00427EF1" w:rsidRDefault="002B02D2" w:rsidP="007764D0">
            <w:pPr>
              <w:rPr>
                <w:rFonts w:ascii="Times New Roman" w:eastAsia="Calibri" w:hAnsi="Times New Roman" w:cs="Times New Roman"/>
                <w:b/>
                <w:sz w:val="24"/>
                <w:szCs w:val="24"/>
              </w:rPr>
            </w:pPr>
            <w:r>
              <w:rPr>
                <w:rFonts w:ascii="Times New Roman" w:eastAsia="Calibri" w:hAnsi="Times New Roman" w:cs="Times New Roman"/>
                <w:b/>
                <w:sz w:val="24"/>
                <w:szCs w:val="24"/>
              </w:rPr>
              <w:t>Дата проведения</w:t>
            </w:r>
          </w:p>
        </w:tc>
      </w:tr>
      <w:tr w:rsidR="002B02D2" w:rsidRPr="00427EF1" w:rsidTr="007764D0">
        <w:trPr>
          <w:trHeight w:val="510"/>
        </w:trPr>
        <w:tc>
          <w:tcPr>
            <w:tcW w:w="709" w:type="dxa"/>
            <w:vMerge/>
          </w:tcPr>
          <w:p w:rsidR="002B02D2" w:rsidRPr="00427EF1" w:rsidRDefault="002B02D2" w:rsidP="007764D0">
            <w:pPr>
              <w:rPr>
                <w:rFonts w:ascii="Times New Roman" w:eastAsia="Calibri" w:hAnsi="Times New Roman" w:cs="Times New Roman"/>
                <w:b/>
                <w:sz w:val="24"/>
                <w:szCs w:val="24"/>
              </w:rPr>
            </w:pPr>
          </w:p>
        </w:tc>
        <w:tc>
          <w:tcPr>
            <w:tcW w:w="5670" w:type="dxa"/>
            <w:vMerge/>
            <w:shd w:val="clear" w:color="auto" w:fill="auto"/>
          </w:tcPr>
          <w:p w:rsidR="002B02D2" w:rsidRPr="00427EF1" w:rsidRDefault="002B02D2" w:rsidP="007764D0">
            <w:pPr>
              <w:rPr>
                <w:rFonts w:ascii="Times New Roman" w:eastAsia="Calibri" w:hAnsi="Times New Roman" w:cs="Times New Roman"/>
                <w:b/>
                <w:sz w:val="24"/>
                <w:szCs w:val="24"/>
              </w:rPr>
            </w:pPr>
          </w:p>
        </w:tc>
        <w:tc>
          <w:tcPr>
            <w:tcW w:w="1134" w:type="dxa"/>
            <w:vMerge/>
          </w:tcPr>
          <w:p w:rsidR="002B02D2" w:rsidRPr="00427EF1" w:rsidRDefault="002B02D2" w:rsidP="007764D0">
            <w:pPr>
              <w:rPr>
                <w:rFonts w:ascii="Times New Roman" w:eastAsia="Calibri" w:hAnsi="Times New Roman" w:cs="Times New Roman"/>
                <w:b/>
                <w:sz w:val="24"/>
                <w:szCs w:val="24"/>
              </w:rPr>
            </w:pPr>
          </w:p>
        </w:tc>
        <w:tc>
          <w:tcPr>
            <w:tcW w:w="1134" w:type="dxa"/>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 xml:space="preserve">Дата </w:t>
            </w:r>
          </w:p>
          <w:p w:rsidR="002B02D2"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план</w:t>
            </w:r>
          </w:p>
        </w:tc>
        <w:tc>
          <w:tcPr>
            <w:tcW w:w="1275" w:type="dxa"/>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 xml:space="preserve">Дата </w:t>
            </w:r>
          </w:p>
          <w:p w:rsidR="002B02D2"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факт</w:t>
            </w:r>
          </w:p>
        </w:tc>
      </w:tr>
      <w:tr w:rsidR="002B02D2" w:rsidRPr="00427EF1" w:rsidTr="007764D0">
        <w:trPr>
          <w:trHeight w:val="396"/>
        </w:trPr>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Междун</w:t>
            </w:r>
            <w:r>
              <w:rPr>
                <w:rFonts w:ascii="Times New Roman" w:eastAsia="Calibri" w:hAnsi="Times New Roman" w:cs="Times New Roman"/>
                <w:sz w:val="24"/>
                <w:szCs w:val="24"/>
              </w:rPr>
              <w:t>ародное значение русского языка</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6379" w:type="dxa"/>
            <w:gridSpan w:val="2"/>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b/>
                <w:sz w:val="24"/>
                <w:szCs w:val="24"/>
              </w:rPr>
              <w:t xml:space="preserve">Повторение </w:t>
            </w:r>
            <w:proofErr w:type="gramStart"/>
            <w:r w:rsidRPr="00427EF1">
              <w:rPr>
                <w:rFonts w:ascii="Times New Roman" w:eastAsia="Calibri" w:hAnsi="Times New Roman" w:cs="Times New Roman"/>
                <w:b/>
                <w:sz w:val="24"/>
                <w:szCs w:val="24"/>
              </w:rPr>
              <w:t>изученного</w:t>
            </w:r>
            <w:proofErr w:type="gramEnd"/>
            <w:r w:rsidRPr="00427EF1">
              <w:rPr>
                <w:rFonts w:ascii="Times New Roman" w:eastAsia="Calibri" w:hAnsi="Times New Roman" w:cs="Times New Roman"/>
                <w:b/>
                <w:sz w:val="24"/>
                <w:szCs w:val="24"/>
              </w:rPr>
              <w:t xml:space="preserve"> в 5 – 8 классах.</w:t>
            </w:r>
            <w:r w:rsidRPr="00427EF1">
              <w:rPr>
                <w:rFonts w:ascii="Times New Roman" w:eastAsia="Calibri" w:hAnsi="Times New Roman" w:cs="Times New Roman"/>
                <w:sz w:val="24"/>
                <w:szCs w:val="24"/>
              </w:rPr>
              <w:t xml:space="preserve"> </w:t>
            </w:r>
          </w:p>
        </w:tc>
        <w:tc>
          <w:tcPr>
            <w:tcW w:w="1134" w:type="dxa"/>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16</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5670" w:type="dxa"/>
            <w:shd w:val="clear" w:color="auto" w:fill="auto"/>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sz w:val="24"/>
                <w:szCs w:val="24"/>
              </w:rPr>
              <w:t>Устная и письменная речь. Монолог. Диалог</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3</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Стили языка.</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4-5</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Простое предложение и его грамматическая основа.</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rPr>
          <w:trHeight w:val="433"/>
        </w:trPr>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6-7</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Предложения с обособленными членами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8-11</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Обращения, распространённые обращения. Знаки препинания при обращении. Вводные слова и вставные конструкции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3</w:t>
            </w:r>
          </w:p>
        </w:tc>
        <w:tc>
          <w:tcPr>
            <w:tcW w:w="1134" w:type="dxa"/>
          </w:tcPr>
          <w:p w:rsidR="002B02D2" w:rsidRPr="00427EF1" w:rsidRDefault="002B02D2" w:rsidP="002B02D2">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12.</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Междометия  в предложении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13.</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Обобщение: синтаксический и пунктуационный разбор простого осложненного предложения</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14.</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Чужая речь. Прямая и косвенная речь. Диалог. Цитата.</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15.</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Обобщение темы «Чужая речь»</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16</w:t>
            </w:r>
          </w:p>
        </w:tc>
        <w:tc>
          <w:tcPr>
            <w:tcW w:w="5670" w:type="dxa"/>
            <w:shd w:val="clear" w:color="auto" w:fill="auto"/>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Контрольный диктант.</w:t>
            </w:r>
          </w:p>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Работа над ошибками. </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17</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proofErr w:type="gramStart"/>
            <w:r w:rsidRPr="00427EF1">
              <w:rPr>
                <w:rFonts w:ascii="Times New Roman" w:eastAsia="Calibri" w:hAnsi="Times New Roman" w:cs="Times New Roman"/>
                <w:sz w:val="24"/>
                <w:szCs w:val="24"/>
              </w:rPr>
              <w:t>Р</w:t>
            </w:r>
            <w:proofErr w:type="gramEnd"/>
            <w:r w:rsidRPr="00427EF1">
              <w:rPr>
                <w:rFonts w:ascii="Times New Roman" w:eastAsia="Calibri" w:hAnsi="Times New Roman" w:cs="Times New Roman"/>
                <w:sz w:val="24"/>
                <w:szCs w:val="24"/>
              </w:rPr>
              <w:t>/р. Обучение написанию сжатого изложения</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6379" w:type="dxa"/>
            <w:gridSpan w:val="2"/>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Сложное предложение. Культура речи</w:t>
            </w:r>
          </w:p>
        </w:tc>
        <w:tc>
          <w:tcPr>
            <w:tcW w:w="1134" w:type="dxa"/>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6</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18</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Понятие о сложном предложении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19-20</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Союзные и бессоюзные сложные предложения.</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2B02D2">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21</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Сочинение в форме дневниковой записи (запись впечатления от картины </w:t>
            </w:r>
            <w:proofErr w:type="spellStart"/>
            <w:r w:rsidRPr="00427EF1">
              <w:rPr>
                <w:rFonts w:ascii="Times New Roman" w:eastAsia="Calibri" w:hAnsi="Times New Roman" w:cs="Times New Roman"/>
                <w:sz w:val="24"/>
                <w:szCs w:val="24"/>
              </w:rPr>
              <w:t>Т.Назаренко</w:t>
            </w:r>
            <w:proofErr w:type="spellEnd"/>
            <w:r w:rsidRPr="00427EF1">
              <w:rPr>
                <w:rFonts w:ascii="Times New Roman" w:eastAsia="Calibri" w:hAnsi="Times New Roman" w:cs="Times New Roman"/>
                <w:sz w:val="24"/>
                <w:szCs w:val="24"/>
              </w:rPr>
              <w:t xml:space="preserve"> «Церковь Вознесения на улице Неждановой в Москве»)</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22-23</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Разделительные и выделительные </w:t>
            </w:r>
          </w:p>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 знаки препинания  между частями сложного предложения. Интонация сложного предложения.</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6379" w:type="dxa"/>
            <w:gridSpan w:val="2"/>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Сложносочинённые предложения</w:t>
            </w:r>
          </w:p>
        </w:tc>
        <w:tc>
          <w:tcPr>
            <w:tcW w:w="1134" w:type="dxa"/>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9</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24</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Понятие о сложносочиненном предложении.</w:t>
            </w:r>
          </w:p>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sz w:val="24"/>
                <w:szCs w:val="24"/>
              </w:rPr>
              <w:t>Смысловые отношения в сложносочиненных предложениях.</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25</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Сложносочиненные предложения с соединительными союзами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26</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Сложносочиненные предложения с разделительными союзами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27</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Сложносочиненные предложения с противительными союзами.</w:t>
            </w:r>
          </w:p>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Разделительные знаки препинания между частями сложносочиненного предложения</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28</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Сочинение по картине </w:t>
            </w:r>
            <w:proofErr w:type="spellStart"/>
            <w:r w:rsidRPr="00427EF1">
              <w:rPr>
                <w:rFonts w:ascii="Times New Roman" w:eastAsia="Calibri" w:hAnsi="Times New Roman" w:cs="Times New Roman"/>
                <w:sz w:val="24"/>
                <w:szCs w:val="24"/>
              </w:rPr>
              <w:t>В.Г.Цыплакова</w:t>
            </w:r>
            <w:proofErr w:type="spellEnd"/>
            <w:r w:rsidRPr="00427EF1">
              <w:rPr>
                <w:rFonts w:ascii="Times New Roman" w:eastAsia="Calibri" w:hAnsi="Times New Roman" w:cs="Times New Roman"/>
                <w:sz w:val="24"/>
                <w:szCs w:val="24"/>
              </w:rPr>
              <w:t xml:space="preserve"> «Мороз и солнце» с использованием репродукции картины на цветном вкладыше.</w:t>
            </w:r>
          </w:p>
          <w:p w:rsidR="002B02D2" w:rsidRPr="00427EF1" w:rsidRDefault="002B02D2" w:rsidP="007764D0">
            <w:pPr>
              <w:rPr>
                <w:rFonts w:ascii="Times New Roman" w:eastAsia="Calibri" w:hAnsi="Times New Roman" w:cs="Times New Roman"/>
                <w:sz w:val="24"/>
                <w:szCs w:val="24"/>
              </w:rPr>
            </w:pP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29-30</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Синтаксический и пунктуационный разбор </w:t>
            </w:r>
          </w:p>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сложносочиненного предложения. Повторение.</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31</w:t>
            </w:r>
          </w:p>
        </w:tc>
        <w:tc>
          <w:tcPr>
            <w:tcW w:w="5670" w:type="dxa"/>
            <w:shd w:val="clear" w:color="auto" w:fill="auto"/>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 xml:space="preserve">Контрольный диктант с грамматическим </w:t>
            </w:r>
            <w:r w:rsidRPr="00427EF1">
              <w:rPr>
                <w:rFonts w:ascii="Times New Roman" w:eastAsia="Calibri" w:hAnsi="Times New Roman" w:cs="Times New Roman"/>
                <w:b/>
                <w:sz w:val="24"/>
                <w:szCs w:val="24"/>
              </w:rPr>
              <w:lastRenderedPageBreak/>
              <w:t>заданием.</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lastRenderedPageBreak/>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lastRenderedPageBreak/>
              <w:t>32</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Анализ контрольного диктанта, работа над ошибками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6379" w:type="dxa"/>
            <w:gridSpan w:val="2"/>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Сложноподчинённые предложения</w:t>
            </w:r>
          </w:p>
        </w:tc>
        <w:tc>
          <w:tcPr>
            <w:tcW w:w="1134" w:type="dxa"/>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35</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33</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Понятие о сложноподчиненном предложении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34</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Место придаточного предложения по отношению к главному.</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35-36</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Контрольное сочинение – рассуждение</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37</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Союзы и союзные слова в сложноподчиненном  предложении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38-39</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Роль указательных слов в сложноподчиненном предложении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40-41</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Контрольное сжатое изложение</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42-43</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Сложноподчиненные предложения с </w:t>
            </w:r>
            <w:proofErr w:type="gramStart"/>
            <w:r w:rsidRPr="00427EF1">
              <w:rPr>
                <w:rFonts w:ascii="Times New Roman" w:eastAsia="Calibri" w:hAnsi="Times New Roman" w:cs="Times New Roman"/>
                <w:sz w:val="24"/>
                <w:szCs w:val="24"/>
              </w:rPr>
              <w:t>придаточными</w:t>
            </w:r>
            <w:proofErr w:type="gramEnd"/>
            <w:r w:rsidRPr="00427EF1">
              <w:rPr>
                <w:rFonts w:ascii="Times New Roman" w:eastAsia="Calibri" w:hAnsi="Times New Roman" w:cs="Times New Roman"/>
                <w:sz w:val="24"/>
                <w:szCs w:val="24"/>
              </w:rPr>
              <w:t xml:space="preserve"> определительными.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44-45</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Сложноподчиненные предложения</w:t>
            </w:r>
          </w:p>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 с придаточными  изъяснительными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46-47</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Сложноподчиненные предложения с </w:t>
            </w:r>
            <w:proofErr w:type="gramStart"/>
            <w:r w:rsidRPr="00427EF1">
              <w:rPr>
                <w:rFonts w:ascii="Times New Roman" w:eastAsia="Calibri" w:hAnsi="Times New Roman" w:cs="Times New Roman"/>
                <w:sz w:val="24"/>
                <w:szCs w:val="24"/>
              </w:rPr>
              <w:t>придаточными</w:t>
            </w:r>
            <w:proofErr w:type="gramEnd"/>
            <w:r w:rsidRPr="00427EF1">
              <w:rPr>
                <w:rFonts w:ascii="Times New Roman" w:eastAsia="Calibri" w:hAnsi="Times New Roman" w:cs="Times New Roman"/>
                <w:sz w:val="24"/>
                <w:szCs w:val="24"/>
              </w:rPr>
              <w:t xml:space="preserve">  обстоятельственными. Сложноподчиненные предложения с </w:t>
            </w:r>
            <w:proofErr w:type="gramStart"/>
            <w:r w:rsidRPr="00427EF1">
              <w:rPr>
                <w:rFonts w:ascii="Times New Roman" w:eastAsia="Calibri" w:hAnsi="Times New Roman" w:cs="Times New Roman"/>
                <w:sz w:val="24"/>
                <w:szCs w:val="24"/>
              </w:rPr>
              <w:t>придаточными</w:t>
            </w:r>
            <w:proofErr w:type="gramEnd"/>
            <w:r w:rsidRPr="00427EF1">
              <w:rPr>
                <w:rFonts w:ascii="Times New Roman" w:eastAsia="Calibri" w:hAnsi="Times New Roman" w:cs="Times New Roman"/>
                <w:sz w:val="24"/>
                <w:szCs w:val="24"/>
              </w:rPr>
              <w:t xml:space="preserve">  места и времени.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48</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Сложноподчиненные предложения с </w:t>
            </w:r>
            <w:proofErr w:type="gramStart"/>
            <w:r w:rsidRPr="00427EF1">
              <w:rPr>
                <w:rFonts w:ascii="Times New Roman" w:eastAsia="Calibri" w:hAnsi="Times New Roman" w:cs="Times New Roman"/>
                <w:sz w:val="24"/>
                <w:szCs w:val="24"/>
              </w:rPr>
              <w:t>придаточными</w:t>
            </w:r>
            <w:proofErr w:type="gramEnd"/>
            <w:r w:rsidRPr="00427EF1">
              <w:rPr>
                <w:rFonts w:ascii="Times New Roman" w:eastAsia="Calibri" w:hAnsi="Times New Roman" w:cs="Times New Roman"/>
                <w:sz w:val="24"/>
                <w:szCs w:val="24"/>
              </w:rPr>
              <w:t xml:space="preserve">  причины, следствия, условия.</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49</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Сложноподчиненные предложения с </w:t>
            </w:r>
            <w:proofErr w:type="gramStart"/>
            <w:r w:rsidRPr="00427EF1">
              <w:rPr>
                <w:rFonts w:ascii="Times New Roman" w:eastAsia="Calibri" w:hAnsi="Times New Roman" w:cs="Times New Roman"/>
                <w:sz w:val="24"/>
                <w:szCs w:val="24"/>
              </w:rPr>
              <w:t>придаточными</w:t>
            </w:r>
            <w:proofErr w:type="gramEnd"/>
            <w:r w:rsidRPr="00427EF1">
              <w:rPr>
                <w:rFonts w:ascii="Times New Roman" w:eastAsia="Calibri" w:hAnsi="Times New Roman" w:cs="Times New Roman"/>
                <w:sz w:val="24"/>
                <w:szCs w:val="24"/>
              </w:rPr>
              <w:t xml:space="preserve">  уступки и цели.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50-51</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Комплексный анализ текста.</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2B02D2">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52-53</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Сложноподчиненные предложения с </w:t>
            </w:r>
            <w:proofErr w:type="gramStart"/>
            <w:r w:rsidRPr="00427EF1">
              <w:rPr>
                <w:rFonts w:ascii="Times New Roman" w:eastAsia="Calibri" w:hAnsi="Times New Roman" w:cs="Times New Roman"/>
                <w:sz w:val="24"/>
                <w:szCs w:val="24"/>
              </w:rPr>
              <w:t>придаточными</w:t>
            </w:r>
            <w:proofErr w:type="gramEnd"/>
            <w:r w:rsidRPr="00427EF1">
              <w:rPr>
                <w:rFonts w:ascii="Times New Roman" w:eastAsia="Calibri" w:hAnsi="Times New Roman" w:cs="Times New Roman"/>
                <w:sz w:val="24"/>
                <w:szCs w:val="24"/>
              </w:rPr>
              <w:t xml:space="preserve"> образа действия, меры, степени и сравнительными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54</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proofErr w:type="gramStart"/>
            <w:r w:rsidRPr="00427EF1">
              <w:rPr>
                <w:rFonts w:ascii="Times New Roman" w:eastAsia="Calibri" w:hAnsi="Times New Roman" w:cs="Times New Roman"/>
                <w:sz w:val="24"/>
                <w:szCs w:val="24"/>
              </w:rPr>
              <w:t xml:space="preserve">Сочинение по данному началу (на основе картины </w:t>
            </w:r>
            <w:proofErr w:type="spellStart"/>
            <w:r w:rsidRPr="00427EF1">
              <w:rPr>
                <w:rFonts w:ascii="Times New Roman" w:eastAsia="Calibri" w:hAnsi="Times New Roman" w:cs="Times New Roman"/>
                <w:sz w:val="24"/>
                <w:szCs w:val="24"/>
              </w:rPr>
              <w:t>В.П.Фельдмана</w:t>
            </w:r>
            <w:proofErr w:type="spellEnd"/>
            <w:r w:rsidRPr="00427EF1">
              <w:rPr>
                <w:rFonts w:ascii="Times New Roman" w:eastAsia="Calibri" w:hAnsi="Times New Roman" w:cs="Times New Roman"/>
                <w:sz w:val="24"/>
                <w:szCs w:val="24"/>
              </w:rPr>
              <w:t xml:space="preserve"> «Родина» (упр.166)</w:t>
            </w:r>
            <w:proofErr w:type="gramEnd"/>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55-56</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Сложноподчиненные предложения с несколькими придаточными. Знаки препинания в них.</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57</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proofErr w:type="gramStart"/>
            <w:r w:rsidRPr="00427EF1">
              <w:rPr>
                <w:rFonts w:ascii="Times New Roman" w:eastAsia="Calibri" w:hAnsi="Times New Roman" w:cs="Times New Roman"/>
                <w:sz w:val="24"/>
                <w:szCs w:val="24"/>
              </w:rPr>
              <w:t>Происхождение псевдонимов (на основе рассказа Тэффи  «Псевдоним» (упр.175)</w:t>
            </w:r>
            <w:proofErr w:type="gramEnd"/>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58-59</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Синтаксический разбор </w:t>
            </w:r>
            <w:proofErr w:type="gramStart"/>
            <w:r w:rsidRPr="00427EF1">
              <w:rPr>
                <w:rFonts w:ascii="Times New Roman" w:eastAsia="Calibri" w:hAnsi="Times New Roman" w:cs="Times New Roman"/>
                <w:sz w:val="24"/>
                <w:szCs w:val="24"/>
              </w:rPr>
              <w:t>сложноподчиненного</w:t>
            </w:r>
            <w:proofErr w:type="gramEnd"/>
          </w:p>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 предложения. Пунктуационный  разбор сложноподчиненного предложения</w:t>
            </w:r>
          </w:p>
          <w:p w:rsidR="002B02D2" w:rsidRPr="00427EF1" w:rsidRDefault="002B02D2" w:rsidP="007764D0">
            <w:pPr>
              <w:rPr>
                <w:rFonts w:ascii="Times New Roman" w:eastAsia="Calibri" w:hAnsi="Times New Roman" w:cs="Times New Roman"/>
                <w:sz w:val="24"/>
                <w:szCs w:val="24"/>
              </w:rPr>
            </w:pP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60-61</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Комплексный анализ текста</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62-63</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Изложение (подробное) о научной деятельности</w:t>
            </w:r>
          </w:p>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и о «Толковом словаре русского языка»</w:t>
            </w:r>
          </w:p>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 И. Ожегова</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64-65</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Повторение по теме  «СПП»</w:t>
            </w:r>
          </w:p>
          <w:p w:rsidR="002B02D2" w:rsidRPr="00427EF1" w:rsidRDefault="002B02D2" w:rsidP="007764D0">
            <w:pPr>
              <w:rPr>
                <w:rFonts w:ascii="Times New Roman" w:eastAsia="Calibri" w:hAnsi="Times New Roman" w:cs="Times New Roman"/>
                <w:sz w:val="24"/>
                <w:szCs w:val="24"/>
              </w:rPr>
            </w:pPr>
          </w:p>
          <w:p w:rsidR="002B02D2" w:rsidRPr="00427EF1" w:rsidRDefault="002B02D2" w:rsidP="007764D0">
            <w:pPr>
              <w:rPr>
                <w:rFonts w:ascii="Times New Roman" w:eastAsia="Calibri" w:hAnsi="Times New Roman" w:cs="Times New Roman"/>
                <w:sz w:val="24"/>
                <w:szCs w:val="24"/>
              </w:rPr>
            </w:pP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66</w:t>
            </w:r>
          </w:p>
        </w:tc>
        <w:tc>
          <w:tcPr>
            <w:tcW w:w="5670" w:type="dxa"/>
            <w:shd w:val="clear" w:color="auto" w:fill="auto"/>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Контрольный диктант с грамматическим заданием по теме «СПП»</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67</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Работа над ошибками в диктанте</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6379" w:type="dxa"/>
            <w:gridSpan w:val="2"/>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lastRenderedPageBreak/>
              <w:t>Бессоюзные предложения</w:t>
            </w:r>
          </w:p>
        </w:tc>
        <w:tc>
          <w:tcPr>
            <w:tcW w:w="1134" w:type="dxa"/>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13</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68</w:t>
            </w:r>
          </w:p>
        </w:tc>
        <w:tc>
          <w:tcPr>
            <w:tcW w:w="5670" w:type="dxa"/>
            <w:shd w:val="clear" w:color="auto" w:fill="auto"/>
          </w:tcPr>
          <w:p w:rsidR="002B02D2" w:rsidRPr="00C93156" w:rsidRDefault="002B02D2" w:rsidP="007764D0">
            <w:pPr>
              <w:rPr>
                <w:rFonts w:ascii="Times New Roman" w:eastAsia="Calibri" w:hAnsi="Times New Roman" w:cs="Times New Roman"/>
                <w:sz w:val="24"/>
                <w:szCs w:val="24"/>
              </w:rPr>
            </w:pPr>
            <w:r w:rsidRPr="00C93156">
              <w:rPr>
                <w:rFonts w:ascii="Times New Roman" w:eastAsia="Calibri" w:hAnsi="Times New Roman" w:cs="Times New Roman"/>
                <w:sz w:val="24"/>
                <w:szCs w:val="24"/>
              </w:rPr>
              <w:t>Понятие о бессоюзном сложном предложении. Интонация в бессоюзном сложном предложении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69</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Бессоюзные сложные предложения  со значением перечисления. Запятая и точка с запятой в бессоюзном сложном предложении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70-71</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Подробное изложение с дополнительным заданием</w:t>
            </w:r>
          </w:p>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 (упр.192)</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72</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Бессоюзные сложные предложения  со значением  причины, пояснения, дополнения. Двоеточие в бессоюзном сложном предложении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73</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Бессоюзные сложные предложения  со значением  противопоставления, времени</w:t>
            </w:r>
            <w:proofErr w:type="gramStart"/>
            <w:r w:rsidRPr="00427EF1">
              <w:rPr>
                <w:rFonts w:ascii="Times New Roman" w:eastAsia="Calibri" w:hAnsi="Times New Roman" w:cs="Times New Roman"/>
                <w:sz w:val="24"/>
                <w:szCs w:val="24"/>
              </w:rPr>
              <w:t xml:space="preserve"> ,</w:t>
            </w:r>
            <w:proofErr w:type="gramEnd"/>
            <w:r w:rsidRPr="00427EF1">
              <w:rPr>
                <w:rFonts w:ascii="Times New Roman" w:eastAsia="Calibri" w:hAnsi="Times New Roman" w:cs="Times New Roman"/>
                <w:sz w:val="24"/>
                <w:szCs w:val="24"/>
              </w:rPr>
              <w:t>условия и следствия. Тире в бессоюзном сложном предложении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74</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Сочинение-отзыв по картине </w:t>
            </w:r>
            <w:proofErr w:type="spellStart"/>
            <w:r w:rsidRPr="00427EF1">
              <w:rPr>
                <w:rFonts w:ascii="Times New Roman" w:eastAsia="Calibri" w:hAnsi="Times New Roman" w:cs="Times New Roman"/>
                <w:sz w:val="24"/>
                <w:szCs w:val="24"/>
              </w:rPr>
              <w:t>Н.М.Ромадина</w:t>
            </w:r>
            <w:proofErr w:type="spellEnd"/>
            <w:r w:rsidRPr="00427EF1">
              <w:rPr>
                <w:rFonts w:ascii="Times New Roman" w:eastAsia="Calibri" w:hAnsi="Times New Roman" w:cs="Times New Roman"/>
                <w:sz w:val="24"/>
                <w:szCs w:val="24"/>
              </w:rPr>
              <w:t xml:space="preserve"> «Село Хмелевка» (из серии «Волга-русская река»)</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75-76</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Синтаксический и пунктуационный разбор бессоюзного сложного предложения. Повторение</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77-78</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Комплексный анализ текста</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79</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Контрольный диктант с грамматическим заданием по теме «БСП».</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80</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Анализ контрольной работы. Работа над ошибками.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6379" w:type="dxa"/>
            <w:gridSpan w:val="2"/>
          </w:tcPr>
          <w:p w:rsidR="002B02D2" w:rsidRPr="00427EF1" w:rsidRDefault="002B02D2" w:rsidP="007764D0">
            <w:pPr>
              <w:rPr>
                <w:rFonts w:ascii="Times New Roman" w:eastAsia="Calibri" w:hAnsi="Times New Roman" w:cs="Times New Roman"/>
                <w:b/>
                <w:sz w:val="24"/>
                <w:szCs w:val="24"/>
              </w:rPr>
            </w:pPr>
            <w:r w:rsidRPr="00427EF1">
              <w:rPr>
                <w:rFonts w:ascii="Times New Roman" w:eastAsia="Times New Roman" w:hAnsi="Times New Roman" w:cs="Times New Roman"/>
                <w:b/>
                <w:sz w:val="24"/>
                <w:szCs w:val="24"/>
                <w:lang w:eastAsia="ru-RU"/>
              </w:rPr>
              <w:t>Сложные предложения с различными видами связи</w:t>
            </w:r>
          </w:p>
        </w:tc>
        <w:tc>
          <w:tcPr>
            <w:tcW w:w="1134" w:type="dxa"/>
          </w:tcPr>
          <w:p w:rsidR="002B02D2" w:rsidRPr="00427EF1" w:rsidRDefault="002B02D2" w:rsidP="007764D0">
            <w:pPr>
              <w:rPr>
                <w:rFonts w:ascii="Times New Roman" w:eastAsia="Calibri" w:hAnsi="Times New Roman" w:cs="Times New Roman"/>
                <w:b/>
                <w:sz w:val="24"/>
                <w:szCs w:val="24"/>
              </w:rPr>
            </w:pPr>
            <w:r w:rsidRPr="00427EF1">
              <w:rPr>
                <w:rFonts w:ascii="Times New Roman" w:eastAsia="Calibri" w:hAnsi="Times New Roman" w:cs="Times New Roman"/>
                <w:b/>
                <w:sz w:val="24"/>
                <w:szCs w:val="24"/>
              </w:rPr>
              <w:t>12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81</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Употребление союзной (сочинительной и подчинительной) и бессоюзной связи  в сложных предложениях</w:t>
            </w:r>
            <w:proofErr w:type="gramStart"/>
            <w:r w:rsidRPr="00427EF1">
              <w:rPr>
                <w:rFonts w:ascii="Times New Roman" w:eastAsia="Calibri" w:hAnsi="Times New Roman" w:cs="Times New Roman"/>
                <w:sz w:val="24"/>
                <w:szCs w:val="24"/>
              </w:rPr>
              <w:t xml:space="preserve"> .</w:t>
            </w:r>
            <w:proofErr w:type="gramEnd"/>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82-83</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Знаки препинания в сложных предложениях с различными видами связи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87-85</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Синтаксический и пунктуационный разбор  сложного предложения с различными видами связи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86</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Сжатое изложение</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87</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Публичная речь.</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88-89</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Повторение изученного по теме «СП с различными видами связи»</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90</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Комплексный анализ текста</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91-92</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Контрольный диктант с грамматическим заданием.</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6379" w:type="dxa"/>
            <w:gridSpan w:val="2"/>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b/>
                <w:sz w:val="24"/>
                <w:szCs w:val="24"/>
              </w:rPr>
              <w:t>Повторение</w:t>
            </w:r>
            <w:r w:rsidRPr="00427EF1">
              <w:rPr>
                <w:rFonts w:ascii="Times New Roman" w:eastAsia="Calibri" w:hAnsi="Times New Roman" w:cs="Times New Roman"/>
                <w:sz w:val="24"/>
                <w:szCs w:val="24"/>
              </w:rPr>
              <w:t xml:space="preserve"> </w:t>
            </w:r>
            <w:proofErr w:type="gramStart"/>
            <w:r w:rsidRPr="00427EF1">
              <w:rPr>
                <w:rFonts w:ascii="Times New Roman" w:eastAsia="Calibri" w:hAnsi="Times New Roman" w:cs="Times New Roman"/>
                <w:b/>
                <w:sz w:val="24"/>
                <w:szCs w:val="24"/>
              </w:rPr>
              <w:t>изученного</w:t>
            </w:r>
            <w:proofErr w:type="gramEnd"/>
            <w:r w:rsidRPr="00427EF1">
              <w:rPr>
                <w:rFonts w:ascii="Times New Roman" w:eastAsia="Calibri" w:hAnsi="Times New Roman" w:cs="Times New Roman"/>
                <w:b/>
                <w:sz w:val="24"/>
                <w:szCs w:val="24"/>
              </w:rPr>
              <w:t>.</w:t>
            </w:r>
          </w:p>
        </w:tc>
        <w:tc>
          <w:tcPr>
            <w:tcW w:w="1134" w:type="dxa"/>
          </w:tcPr>
          <w:p w:rsidR="002B02D2" w:rsidRPr="00427EF1" w:rsidRDefault="002B02D2" w:rsidP="007764D0">
            <w:pP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93</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Фонетика и графика.</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94</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Лексикология и фразеология</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95</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proofErr w:type="spellStart"/>
            <w:r w:rsidRPr="00427EF1">
              <w:rPr>
                <w:rFonts w:ascii="Times New Roman" w:eastAsia="Calibri" w:hAnsi="Times New Roman" w:cs="Times New Roman"/>
                <w:sz w:val="24"/>
                <w:szCs w:val="24"/>
              </w:rPr>
              <w:t>Морфемика</w:t>
            </w:r>
            <w:proofErr w:type="spellEnd"/>
            <w:r w:rsidRPr="00427EF1">
              <w:rPr>
                <w:rFonts w:ascii="Times New Roman" w:eastAsia="Calibri" w:hAnsi="Times New Roman" w:cs="Times New Roman"/>
                <w:sz w:val="24"/>
                <w:szCs w:val="24"/>
              </w:rPr>
              <w:t xml:space="preserve"> и словообразование</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96-97</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Морфология</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c>
          <w:tcPr>
            <w:tcW w:w="709"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98</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Синтаксис</w:t>
            </w:r>
            <w:r>
              <w:rPr>
                <w:rFonts w:ascii="Times New Roman" w:eastAsia="Calibri" w:hAnsi="Times New Roman" w:cs="Times New Roman"/>
                <w:sz w:val="24"/>
                <w:szCs w:val="24"/>
              </w:rPr>
              <w:t>. Пунктуация.</w:t>
            </w:r>
          </w:p>
        </w:tc>
        <w:tc>
          <w:tcPr>
            <w:tcW w:w="1134" w:type="dxa"/>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1</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rPr>
          <w:trHeight w:val="405"/>
        </w:trPr>
        <w:tc>
          <w:tcPr>
            <w:tcW w:w="709" w:type="dxa"/>
          </w:tcPr>
          <w:p w:rsidR="002B02D2" w:rsidRPr="00427EF1" w:rsidRDefault="002B02D2" w:rsidP="007764D0">
            <w:pPr>
              <w:rPr>
                <w:rFonts w:ascii="Times New Roman" w:eastAsia="Calibri" w:hAnsi="Times New Roman" w:cs="Times New Roman"/>
                <w:sz w:val="24"/>
                <w:szCs w:val="24"/>
              </w:rPr>
            </w:pPr>
            <w:r>
              <w:rPr>
                <w:rFonts w:ascii="Times New Roman" w:eastAsia="Calibri" w:hAnsi="Times New Roman" w:cs="Times New Roman"/>
                <w:sz w:val="24"/>
                <w:szCs w:val="24"/>
              </w:rPr>
              <w:t>99-100</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sidRPr="00427EF1">
              <w:rPr>
                <w:rFonts w:ascii="Times New Roman" w:eastAsia="Calibri" w:hAnsi="Times New Roman" w:cs="Times New Roman"/>
                <w:sz w:val="24"/>
                <w:szCs w:val="24"/>
              </w:rPr>
              <w:t>Итоговый мониторинг</w:t>
            </w:r>
          </w:p>
        </w:tc>
        <w:tc>
          <w:tcPr>
            <w:tcW w:w="1134" w:type="dxa"/>
          </w:tcPr>
          <w:p w:rsidR="002B02D2" w:rsidRPr="00427EF1" w:rsidRDefault="002B02D2" w:rsidP="007764D0">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tcPr>
          <w:p w:rsidR="002B02D2" w:rsidRPr="00427EF1"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r w:rsidR="002B02D2" w:rsidRPr="00427EF1" w:rsidTr="007764D0">
        <w:trPr>
          <w:trHeight w:val="150"/>
        </w:trPr>
        <w:tc>
          <w:tcPr>
            <w:tcW w:w="709" w:type="dxa"/>
          </w:tcPr>
          <w:p w:rsidR="002B02D2" w:rsidRDefault="002B02D2" w:rsidP="007764D0">
            <w:pPr>
              <w:rPr>
                <w:rFonts w:ascii="Times New Roman" w:eastAsia="Calibri" w:hAnsi="Times New Roman" w:cs="Times New Roman"/>
                <w:sz w:val="24"/>
                <w:szCs w:val="24"/>
              </w:rPr>
            </w:pPr>
            <w:r>
              <w:rPr>
                <w:rFonts w:ascii="Times New Roman" w:eastAsia="Calibri" w:hAnsi="Times New Roman" w:cs="Times New Roman"/>
                <w:sz w:val="24"/>
                <w:szCs w:val="24"/>
              </w:rPr>
              <w:t>101-102</w:t>
            </w:r>
          </w:p>
        </w:tc>
        <w:tc>
          <w:tcPr>
            <w:tcW w:w="5670" w:type="dxa"/>
            <w:shd w:val="clear" w:color="auto" w:fill="auto"/>
          </w:tcPr>
          <w:p w:rsidR="002B02D2" w:rsidRPr="00427EF1" w:rsidRDefault="002B02D2" w:rsidP="007764D0">
            <w:pPr>
              <w:rPr>
                <w:rFonts w:ascii="Times New Roman" w:eastAsia="Calibri" w:hAnsi="Times New Roman" w:cs="Times New Roman"/>
                <w:sz w:val="24"/>
                <w:szCs w:val="24"/>
              </w:rPr>
            </w:pPr>
            <w:r>
              <w:rPr>
                <w:rFonts w:ascii="Times New Roman" w:eastAsia="Calibri" w:hAnsi="Times New Roman" w:cs="Times New Roman"/>
                <w:sz w:val="24"/>
                <w:szCs w:val="24"/>
              </w:rPr>
              <w:t>Резервные уроки</w:t>
            </w:r>
          </w:p>
        </w:tc>
        <w:tc>
          <w:tcPr>
            <w:tcW w:w="1134" w:type="dxa"/>
          </w:tcPr>
          <w:p w:rsidR="002B02D2" w:rsidRDefault="002B02D2" w:rsidP="007764D0">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tcPr>
          <w:p w:rsidR="002B02D2" w:rsidRDefault="002B02D2" w:rsidP="007764D0">
            <w:pPr>
              <w:rPr>
                <w:rFonts w:ascii="Times New Roman" w:eastAsia="Calibri" w:hAnsi="Times New Roman" w:cs="Times New Roman"/>
                <w:sz w:val="24"/>
                <w:szCs w:val="24"/>
              </w:rPr>
            </w:pPr>
          </w:p>
        </w:tc>
        <w:tc>
          <w:tcPr>
            <w:tcW w:w="1275" w:type="dxa"/>
          </w:tcPr>
          <w:p w:rsidR="002B02D2" w:rsidRPr="00427EF1" w:rsidRDefault="002B02D2" w:rsidP="007764D0">
            <w:pPr>
              <w:rPr>
                <w:rFonts w:ascii="Times New Roman" w:eastAsia="Calibri" w:hAnsi="Times New Roman" w:cs="Times New Roman"/>
                <w:sz w:val="24"/>
                <w:szCs w:val="24"/>
              </w:rPr>
            </w:pPr>
          </w:p>
        </w:tc>
      </w:tr>
    </w:tbl>
    <w:p w:rsidR="002B02D2" w:rsidRPr="00427EF1" w:rsidRDefault="002B02D2" w:rsidP="002B02D2">
      <w:pPr>
        <w:tabs>
          <w:tab w:val="left" w:pos="851"/>
        </w:tabs>
        <w:spacing w:after="0" w:line="240" w:lineRule="auto"/>
        <w:rPr>
          <w:rFonts w:ascii="Times New Roman" w:eastAsia="Times New Roman" w:hAnsi="Times New Roman" w:cs="Times New Roman"/>
          <w:b/>
          <w:kern w:val="2"/>
          <w:sz w:val="24"/>
          <w:szCs w:val="24"/>
          <w:lang w:eastAsia="ru-RU"/>
        </w:rPr>
      </w:pPr>
    </w:p>
    <w:p w:rsidR="002B02D2" w:rsidRPr="00427EF1" w:rsidRDefault="002B02D2" w:rsidP="002B02D2">
      <w:pPr>
        <w:tabs>
          <w:tab w:val="left" w:pos="851"/>
        </w:tabs>
        <w:spacing w:after="0" w:line="240" w:lineRule="auto"/>
        <w:jc w:val="center"/>
        <w:rPr>
          <w:rFonts w:ascii="Times New Roman" w:eastAsia="Times New Roman" w:hAnsi="Times New Roman" w:cs="Times New Roman"/>
          <w:b/>
          <w:sz w:val="24"/>
          <w:szCs w:val="24"/>
          <w:lang w:eastAsia="ru-RU"/>
        </w:rPr>
      </w:pPr>
      <w:r w:rsidRPr="00427EF1">
        <w:rPr>
          <w:rFonts w:ascii="Times New Roman" w:eastAsia="Times New Roman" w:hAnsi="Times New Roman" w:cs="Times New Roman"/>
          <w:b/>
          <w:kern w:val="2"/>
          <w:sz w:val="24"/>
          <w:szCs w:val="24"/>
          <w:lang w:eastAsia="ru-RU"/>
        </w:rPr>
        <w:t xml:space="preserve">Планируемые </w:t>
      </w:r>
      <w:r w:rsidRPr="00427EF1">
        <w:rPr>
          <w:rFonts w:ascii="Times New Roman" w:eastAsia="Times New Roman" w:hAnsi="Times New Roman" w:cs="Times New Roman"/>
          <w:b/>
          <w:sz w:val="24"/>
          <w:szCs w:val="24"/>
          <w:lang w:eastAsia="ru-RU"/>
        </w:rPr>
        <w:t>результаты освоения учебного</w:t>
      </w:r>
      <w:r w:rsidRPr="00427EF1">
        <w:rPr>
          <w:rFonts w:ascii="Times New Roman" w:eastAsia="Times New Roman" w:hAnsi="Times New Roman" w:cs="Times New Roman"/>
          <w:b/>
          <w:kern w:val="2"/>
          <w:sz w:val="24"/>
          <w:szCs w:val="24"/>
          <w:lang w:eastAsia="ru-RU"/>
        </w:rPr>
        <w:t xml:space="preserve"> предмета </w:t>
      </w:r>
      <w:r w:rsidRPr="00427EF1">
        <w:rPr>
          <w:rFonts w:ascii="Times New Roman" w:eastAsia="Times New Roman" w:hAnsi="Times New Roman" w:cs="Times New Roman"/>
          <w:b/>
          <w:sz w:val="24"/>
          <w:szCs w:val="24"/>
          <w:lang w:eastAsia="ru-RU"/>
        </w:rPr>
        <w:t>и система их оценки</w:t>
      </w:r>
    </w:p>
    <w:p w:rsidR="002B02D2" w:rsidRPr="00427EF1" w:rsidRDefault="002B02D2" w:rsidP="002B02D2">
      <w:pPr>
        <w:tabs>
          <w:tab w:val="left" w:pos="851"/>
        </w:tabs>
        <w:spacing w:after="0" w:line="240" w:lineRule="auto"/>
        <w:jc w:val="center"/>
        <w:rPr>
          <w:rFonts w:ascii="Times New Roman" w:eastAsia="Times New Roman" w:hAnsi="Times New Roman" w:cs="Times New Roman"/>
          <w:b/>
          <w:sz w:val="24"/>
          <w:szCs w:val="24"/>
          <w:lang w:eastAsia="ru-RU"/>
        </w:rPr>
      </w:pP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В результате изучения русского языка в основной школе ученик должен</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знать:</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изученные разделы науки о языке;</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основные единицы языка, их признаки; </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уметь:</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опознавать языковые единицы, проводить различные виды их анализа;</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xml:space="preserve">- адекватно понимать информацию устного сообщения; </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читать тексты разных стилей, используя разные виды чтения (изучающее, ознакомительное, просмотровое);</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воспроизводить текст с заданной степенью свернутости (пересказ, изложение, конспект, план);</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осуществлять выбор и организацию языковых сре</w:t>
      </w:r>
      <w:proofErr w:type="gramStart"/>
      <w:r w:rsidRPr="00427EF1">
        <w:rPr>
          <w:rFonts w:ascii="Times New Roman" w:eastAsia="Times New Roman" w:hAnsi="Times New Roman" w:cs="Times New Roman"/>
          <w:sz w:val="24"/>
          <w:szCs w:val="24"/>
          <w:lang w:eastAsia="ru-RU"/>
        </w:rPr>
        <w:t>дств в с</w:t>
      </w:r>
      <w:proofErr w:type="gramEnd"/>
      <w:r w:rsidRPr="00427EF1">
        <w:rPr>
          <w:rFonts w:ascii="Times New Roman" w:eastAsia="Times New Roman" w:hAnsi="Times New Roman" w:cs="Times New Roman"/>
          <w:sz w:val="24"/>
          <w:szCs w:val="24"/>
          <w:lang w:eastAsia="ru-RU"/>
        </w:rPr>
        <w:t>оответствии с темой, целями, сферой и ситуацией общения в собственной речевой практике;</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соблюдать этические нормы речевого общения (нормы речевого этикета);</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соблюдать в практике письма основные правила орфографии и пунктуации;</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 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2B02D2" w:rsidRDefault="002B02D2" w:rsidP="002B02D2">
      <w:pPr>
        <w:spacing w:after="0" w:line="240" w:lineRule="auto"/>
        <w:jc w:val="both"/>
        <w:rPr>
          <w:rFonts w:ascii="Times New Roman" w:eastAsia="Times New Roman" w:hAnsi="Times New Roman" w:cs="Times New Roman"/>
          <w:sz w:val="24"/>
          <w:szCs w:val="24"/>
          <w:lang w:eastAsia="ru-RU"/>
        </w:rPr>
      </w:pPr>
    </w:p>
    <w:p w:rsidR="002B02D2" w:rsidRDefault="002B02D2" w:rsidP="002B02D2">
      <w:pPr>
        <w:spacing w:after="0" w:line="240" w:lineRule="auto"/>
        <w:jc w:val="both"/>
        <w:rPr>
          <w:rFonts w:ascii="Times New Roman" w:eastAsia="Times New Roman" w:hAnsi="Times New Roman" w:cs="Times New Roman"/>
          <w:sz w:val="24"/>
          <w:szCs w:val="24"/>
          <w:lang w:eastAsia="ru-RU"/>
        </w:rPr>
      </w:pPr>
    </w:p>
    <w:p w:rsidR="002B02D2" w:rsidRDefault="002B02D2" w:rsidP="002B02D2">
      <w:pPr>
        <w:spacing w:after="0" w:line="240" w:lineRule="auto"/>
        <w:jc w:val="both"/>
        <w:rPr>
          <w:rFonts w:ascii="Times New Roman" w:eastAsia="Times New Roman" w:hAnsi="Times New Roman" w:cs="Times New Roman"/>
          <w:sz w:val="24"/>
          <w:szCs w:val="24"/>
          <w:lang w:eastAsia="ru-RU"/>
        </w:rPr>
      </w:pPr>
    </w:p>
    <w:p w:rsidR="002B02D2" w:rsidRDefault="002B02D2" w:rsidP="002B02D2">
      <w:pPr>
        <w:spacing w:after="0" w:line="240" w:lineRule="auto"/>
        <w:jc w:val="both"/>
        <w:rPr>
          <w:rFonts w:ascii="Times New Roman" w:eastAsia="Times New Roman" w:hAnsi="Times New Roman" w:cs="Times New Roman"/>
          <w:sz w:val="24"/>
          <w:szCs w:val="24"/>
          <w:lang w:eastAsia="ru-RU"/>
        </w:rPr>
      </w:pPr>
    </w:p>
    <w:p w:rsidR="002B02D2" w:rsidRDefault="002B02D2" w:rsidP="002B02D2">
      <w:pPr>
        <w:spacing w:after="0" w:line="240" w:lineRule="auto"/>
        <w:jc w:val="both"/>
        <w:rPr>
          <w:rFonts w:ascii="Times New Roman" w:eastAsia="Times New Roman" w:hAnsi="Times New Roman" w:cs="Times New Roman"/>
          <w:sz w:val="24"/>
          <w:szCs w:val="24"/>
          <w:lang w:eastAsia="ru-RU"/>
        </w:rPr>
      </w:pPr>
    </w:p>
    <w:p w:rsidR="002B02D2" w:rsidRDefault="002B02D2" w:rsidP="002B02D2">
      <w:pPr>
        <w:spacing w:after="0" w:line="240" w:lineRule="auto"/>
        <w:jc w:val="both"/>
        <w:rPr>
          <w:rFonts w:ascii="Times New Roman" w:eastAsia="Times New Roman" w:hAnsi="Times New Roman" w:cs="Times New Roman"/>
          <w:sz w:val="24"/>
          <w:szCs w:val="24"/>
          <w:lang w:eastAsia="ru-RU"/>
        </w:rPr>
      </w:pPr>
    </w:p>
    <w:p w:rsidR="002B02D2" w:rsidRDefault="002B02D2" w:rsidP="002B02D2">
      <w:pPr>
        <w:spacing w:after="0" w:line="240" w:lineRule="auto"/>
        <w:jc w:val="both"/>
        <w:rPr>
          <w:rFonts w:ascii="Times New Roman" w:eastAsia="Times New Roman" w:hAnsi="Times New Roman" w:cs="Times New Roman"/>
          <w:sz w:val="24"/>
          <w:szCs w:val="24"/>
          <w:lang w:eastAsia="ru-RU"/>
        </w:rPr>
      </w:pPr>
    </w:p>
    <w:p w:rsidR="002B02D2" w:rsidRDefault="002B02D2" w:rsidP="002B02D2">
      <w:pPr>
        <w:spacing w:after="0" w:line="240" w:lineRule="auto"/>
        <w:jc w:val="both"/>
        <w:rPr>
          <w:rFonts w:ascii="Times New Roman" w:eastAsia="Times New Roman" w:hAnsi="Times New Roman" w:cs="Times New Roman"/>
          <w:sz w:val="24"/>
          <w:szCs w:val="24"/>
          <w:lang w:eastAsia="ru-RU"/>
        </w:rPr>
      </w:pPr>
    </w:p>
    <w:p w:rsidR="002B02D2" w:rsidRPr="00427EF1" w:rsidRDefault="002B02D2" w:rsidP="002B02D2">
      <w:pPr>
        <w:spacing w:after="0" w:line="240" w:lineRule="auto"/>
        <w:jc w:val="both"/>
        <w:rPr>
          <w:rFonts w:ascii="Times New Roman" w:eastAsia="Times New Roman" w:hAnsi="Times New Roman" w:cs="Times New Roman"/>
          <w:sz w:val="24"/>
          <w:szCs w:val="24"/>
          <w:lang w:eastAsia="ru-RU"/>
        </w:rPr>
      </w:pPr>
    </w:p>
    <w:p w:rsidR="002B02D2" w:rsidRPr="00C93156" w:rsidRDefault="002B02D2" w:rsidP="002B02D2">
      <w:pPr>
        <w:spacing w:after="0" w:line="240" w:lineRule="auto"/>
        <w:jc w:val="center"/>
        <w:rPr>
          <w:rFonts w:ascii="Times New Roman" w:eastAsia="Calibri" w:hAnsi="Times New Roman" w:cs="Times New Roman"/>
          <w:b/>
          <w:sz w:val="24"/>
          <w:szCs w:val="24"/>
        </w:rPr>
      </w:pPr>
      <w:r w:rsidRPr="00427EF1">
        <w:rPr>
          <w:rFonts w:ascii="Times New Roman" w:eastAsia="Calibri" w:hAnsi="Times New Roman" w:cs="Times New Roman"/>
          <w:b/>
          <w:sz w:val="24"/>
          <w:szCs w:val="24"/>
        </w:rPr>
        <w:lastRenderedPageBreak/>
        <w:t>Система оце</w:t>
      </w:r>
      <w:r>
        <w:rPr>
          <w:rFonts w:ascii="Times New Roman" w:eastAsia="Calibri" w:hAnsi="Times New Roman" w:cs="Times New Roman"/>
          <w:b/>
          <w:sz w:val="24"/>
          <w:szCs w:val="24"/>
        </w:rPr>
        <w:t>нивания планируемых результатов</w:t>
      </w:r>
    </w:p>
    <w:p w:rsidR="002B02D2" w:rsidRPr="00427EF1" w:rsidRDefault="002B02D2" w:rsidP="002B02D2">
      <w:pPr>
        <w:tabs>
          <w:tab w:val="left" w:pos="13880"/>
        </w:tabs>
        <w:spacing w:after="0" w:line="240" w:lineRule="auto"/>
        <w:jc w:val="center"/>
        <w:rPr>
          <w:rFonts w:ascii="Times New Roman" w:eastAsia="Times New Roman" w:hAnsi="Times New Roman" w:cs="Times New Roman"/>
          <w:b/>
          <w:sz w:val="24"/>
          <w:szCs w:val="24"/>
          <w:lang w:eastAsia="ru-RU"/>
        </w:rPr>
      </w:pPr>
      <w:r w:rsidRPr="00427EF1">
        <w:rPr>
          <w:rFonts w:ascii="Times New Roman" w:eastAsia="Times New Roman" w:hAnsi="Times New Roman" w:cs="Times New Roman"/>
          <w:b/>
          <w:sz w:val="24"/>
          <w:szCs w:val="24"/>
          <w:u w:val="single"/>
          <w:lang w:eastAsia="ru-RU"/>
        </w:rPr>
        <w:t>Оценка устных ответов учащихся</w:t>
      </w:r>
      <w:r w:rsidRPr="00427EF1">
        <w:rPr>
          <w:rFonts w:ascii="Times New Roman" w:eastAsia="Times New Roman" w:hAnsi="Times New Roman" w:cs="Times New Roman"/>
          <w:b/>
          <w:sz w:val="24"/>
          <w:szCs w:val="24"/>
          <w:lang w:eastAsia="ru-RU"/>
        </w:rPr>
        <w:t>.</w:t>
      </w:r>
    </w:p>
    <w:p w:rsidR="002B02D2" w:rsidRPr="00427EF1" w:rsidRDefault="002B02D2" w:rsidP="002B02D2">
      <w:pPr>
        <w:tabs>
          <w:tab w:val="left" w:pos="13880"/>
        </w:tabs>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b/>
          <w:sz w:val="24"/>
          <w:szCs w:val="24"/>
          <w:lang w:eastAsia="ru-RU"/>
        </w:rPr>
        <w:t>Оценка «5»</w:t>
      </w:r>
      <w:r w:rsidRPr="00427EF1">
        <w:rPr>
          <w:rFonts w:ascii="Times New Roman" w:eastAsia="Times New Roman" w:hAnsi="Times New Roman" w:cs="Times New Roman"/>
          <w:sz w:val="24"/>
          <w:szCs w:val="24"/>
          <w:lang w:eastAsia="ru-RU"/>
        </w:rPr>
        <w:t xml:space="preserve"> ставится, если ученик:1)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применять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2B02D2" w:rsidRPr="00427EF1" w:rsidRDefault="002B02D2" w:rsidP="002B02D2">
      <w:pPr>
        <w:tabs>
          <w:tab w:val="left" w:pos="13880"/>
        </w:tabs>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b/>
          <w:sz w:val="24"/>
          <w:szCs w:val="24"/>
          <w:lang w:eastAsia="ru-RU"/>
        </w:rPr>
        <w:t>Оценка «4»</w:t>
      </w:r>
      <w:r w:rsidRPr="00427EF1">
        <w:rPr>
          <w:rFonts w:ascii="Times New Roman" w:eastAsia="Times New Roman" w:hAnsi="Times New Roman" w:cs="Times New Roman"/>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2B02D2" w:rsidRPr="00427EF1" w:rsidRDefault="002B02D2" w:rsidP="002B02D2">
      <w:pPr>
        <w:tabs>
          <w:tab w:val="left" w:pos="13880"/>
        </w:tabs>
        <w:spacing w:after="0" w:line="240" w:lineRule="auto"/>
        <w:jc w:val="both"/>
        <w:rPr>
          <w:rFonts w:ascii="Times New Roman" w:eastAsia="Times New Roman" w:hAnsi="Times New Roman" w:cs="Times New Roman"/>
          <w:sz w:val="24"/>
          <w:szCs w:val="24"/>
          <w:lang w:eastAsia="ru-RU"/>
        </w:rPr>
      </w:pPr>
      <w:proofErr w:type="gramStart"/>
      <w:r w:rsidRPr="00427EF1">
        <w:rPr>
          <w:rFonts w:ascii="Times New Roman" w:eastAsia="Times New Roman" w:hAnsi="Times New Roman" w:cs="Times New Roman"/>
          <w:b/>
          <w:sz w:val="24"/>
          <w:szCs w:val="24"/>
          <w:lang w:eastAsia="ru-RU"/>
        </w:rPr>
        <w:t>Оценка «3»</w:t>
      </w:r>
      <w:r w:rsidRPr="00427EF1">
        <w:rPr>
          <w:rFonts w:ascii="Times New Roman" w:eastAsia="Times New Roman" w:hAnsi="Times New Roman" w:cs="Times New Roman"/>
          <w:sz w:val="24"/>
          <w:szCs w:val="24"/>
          <w:lang w:eastAsia="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2B02D2" w:rsidRPr="00427EF1" w:rsidRDefault="002B02D2" w:rsidP="002B02D2">
      <w:pPr>
        <w:tabs>
          <w:tab w:val="left" w:pos="13880"/>
        </w:tabs>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b/>
          <w:sz w:val="24"/>
          <w:szCs w:val="24"/>
          <w:lang w:eastAsia="ru-RU"/>
        </w:rPr>
        <w:t>Оценка «2»</w:t>
      </w:r>
      <w:r w:rsidRPr="00427EF1">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правил и определений. Искажает их смысл, беспорядочно и неуверенно излагает материал.</w:t>
      </w:r>
    </w:p>
    <w:p w:rsidR="002B02D2" w:rsidRPr="00427EF1" w:rsidRDefault="002B02D2" w:rsidP="002B02D2">
      <w:pPr>
        <w:tabs>
          <w:tab w:val="left" w:pos="13880"/>
        </w:tabs>
        <w:spacing w:after="0" w:line="240" w:lineRule="auto"/>
        <w:jc w:val="center"/>
        <w:rPr>
          <w:rFonts w:ascii="Times New Roman" w:eastAsia="Times New Roman" w:hAnsi="Times New Roman" w:cs="Times New Roman"/>
          <w:b/>
          <w:sz w:val="24"/>
          <w:szCs w:val="24"/>
          <w:lang w:eastAsia="ru-RU"/>
        </w:rPr>
      </w:pPr>
    </w:p>
    <w:p w:rsidR="002B02D2" w:rsidRPr="00427EF1" w:rsidRDefault="002B02D2" w:rsidP="002B02D2">
      <w:pPr>
        <w:tabs>
          <w:tab w:val="left" w:pos="13880"/>
        </w:tabs>
        <w:spacing w:after="0" w:line="240" w:lineRule="auto"/>
        <w:jc w:val="center"/>
        <w:rPr>
          <w:rFonts w:ascii="Times New Roman" w:eastAsia="Times New Roman" w:hAnsi="Times New Roman" w:cs="Times New Roman"/>
          <w:b/>
          <w:sz w:val="24"/>
          <w:szCs w:val="24"/>
          <w:u w:val="single"/>
          <w:lang w:eastAsia="ru-RU"/>
        </w:rPr>
      </w:pPr>
      <w:r w:rsidRPr="00427EF1">
        <w:rPr>
          <w:rFonts w:ascii="Times New Roman" w:eastAsia="Times New Roman" w:hAnsi="Times New Roman" w:cs="Times New Roman"/>
          <w:b/>
          <w:sz w:val="24"/>
          <w:szCs w:val="24"/>
          <w:u w:val="single"/>
          <w:lang w:eastAsia="ru-RU"/>
        </w:rPr>
        <w:t>Оценка диктантов.</w:t>
      </w:r>
    </w:p>
    <w:p w:rsidR="002B02D2" w:rsidRPr="00427EF1" w:rsidRDefault="002B02D2" w:rsidP="002B02D2">
      <w:pPr>
        <w:tabs>
          <w:tab w:val="left" w:pos="13880"/>
        </w:tabs>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В комплексной контрольной работе, состоящей из диктанта и дополнительного задания, выставляются две оценки за каждый вид работы.</w:t>
      </w:r>
    </w:p>
    <w:p w:rsidR="002B02D2" w:rsidRPr="00427EF1" w:rsidRDefault="002B02D2" w:rsidP="002B02D2">
      <w:pPr>
        <w:tabs>
          <w:tab w:val="left" w:pos="13880"/>
        </w:tabs>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b/>
          <w:sz w:val="24"/>
          <w:szCs w:val="24"/>
          <w:lang w:eastAsia="ru-RU"/>
        </w:rPr>
        <w:t>Оценка «5»</w:t>
      </w:r>
      <w:r w:rsidRPr="00427EF1">
        <w:rPr>
          <w:rFonts w:ascii="Times New Roman" w:eastAsia="Times New Roman" w:hAnsi="Times New Roman" w:cs="Times New Roman"/>
          <w:sz w:val="24"/>
          <w:szCs w:val="24"/>
          <w:lang w:eastAsia="ru-RU"/>
        </w:rPr>
        <w:t xml:space="preserve"> выставляется за безошибочную работу, а также при наличии 1 негрубой орфографической или 1 негрубой пунктуационной ошибки.</w:t>
      </w:r>
    </w:p>
    <w:p w:rsidR="002B02D2" w:rsidRPr="00427EF1" w:rsidRDefault="002B02D2" w:rsidP="002B02D2">
      <w:pPr>
        <w:tabs>
          <w:tab w:val="left" w:pos="13880"/>
        </w:tabs>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b/>
          <w:sz w:val="24"/>
          <w:szCs w:val="24"/>
          <w:lang w:eastAsia="ru-RU"/>
        </w:rPr>
        <w:t>Оценка «4»</w:t>
      </w:r>
      <w:r w:rsidRPr="00427EF1">
        <w:rPr>
          <w:rFonts w:ascii="Times New Roman" w:eastAsia="Times New Roman" w:hAnsi="Times New Roman" w:cs="Times New Roman"/>
          <w:sz w:val="24"/>
          <w:szCs w:val="24"/>
          <w:lang w:eastAsia="ru-RU"/>
        </w:rPr>
        <w:t xml:space="preserve"> выставляется при наличии 2 орфографических и 2 пунктуационных ошибок, или 4 пунктуационных при отсутствии орфографических ошибок, а также 3 орфографических ошибках, если среди них есть однотипные.</w:t>
      </w:r>
    </w:p>
    <w:p w:rsidR="002B02D2" w:rsidRPr="00427EF1" w:rsidRDefault="002B02D2" w:rsidP="002B02D2">
      <w:pPr>
        <w:tabs>
          <w:tab w:val="left" w:pos="13880"/>
        </w:tabs>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b/>
          <w:sz w:val="24"/>
          <w:szCs w:val="24"/>
          <w:lang w:eastAsia="ru-RU"/>
        </w:rPr>
        <w:t>Оценка «3»</w:t>
      </w:r>
      <w:r w:rsidRPr="00427EF1">
        <w:rPr>
          <w:rFonts w:ascii="Times New Roman" w:eastAsia="Times New Roman" w:hAnsi="Times New Roman" w:cs="Times New Roman"/>
          <w:sz w:val="24"/>
          <w:szCs w:val="24"/>
          <w:lang w:eastAsia="ru-RU"/>
        </w:rPr>
        <w:t xml:space="preserve"> выставляется при 4 орфографических и 4 пунктуационных ошибках, или 7 пунктуационных ошибок при отсутствии орфографических ошибок. В 5 классе допускается выставление оценки «3» при 5 орфографических и 4 пунктуационных ошибках. Оценка «3» может быть выставлена при наличии 5 орфографических и 6 пунктуационных, если среди тех и других имеются однотипные и негрубые ошибки.</w:t>
      </w:r>
    </w:p>
    <w:p w:rsidR="002B02D2" w:rsidRPr="00427EF1" w:rsidRDefault="002B02D2" w:rsidP="002B02D2">
      <w:pPr>
        <w:tabs>
          <w:tab w:val="left" w:pos="13880"/>
        </w:tabs>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b/>
          <w:sz w:val="24"/>
          <w:szCs w:val="24"/>
          <w:lang w:eastAsia="ru-RU"/>
        </w:rPr>
        <w:t>Оценка «2»</w:t>
      </w:r>
      <w:r w:rsidRPr="00427EF1">
        <w:rPr>
          <w:rFonts w:ascii="Times New Roman" w:eastAsia="Times New Roman" w:hAnsi="Times New Roman" w:cs="Times New Roman"/>
          <w:sz w:val="24"/>
          <w:szCs w:val="24"/>
          <w:lang w:eastAsia="ru-RU"/>
        </w:rPr>
        <w:t xml:space="preserve"> выставляется, если в диктанте 7 орфографических и 7 пунктуационных ошибок, 5 орфографических и 8 пунктуационных ошибок, 5 орфографических и 9 пунктуационных ошибок, 8 орфографических и 6 пунктуационных.</w:t>
      </w:r>
    </w:p>
    <w:p w:rsidR="002B02D2" w:rsidRPr="00427EF1" w:rsidRDefault="002B02D2" w:rsidP="002B02D2">
      <w:pPr>
        <w:tabs>
          <w:tab w:val="left" w:pos="13880"/>
        </w:tabs>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sz w:val="24"/>
          <w:szCs w:val="24"/>
          <w:lang w:eastAsia="ru-RU"/>
        </w:rPr>
        <w:t>При большем количестве ошибок диктант оценивается баллом «1».</w:t>
      </w:r>
    </w:p>
    <w:p w:rsidR="002B02D2" w:rsidRPr="00427EF1" w:rsidRDefault="002B02D2" w:rsidP="002B02D2">
      <w:pPr>
        <w:tabs>
          <w:tab w:val="left" w:pos="13880"/>
        </w:tabs>
        <w:spacing w:after="0" w:line="240" w:lineRule="auto"/>
        <w:rPr>
          <w:rFonts w:ascii="Times New Roman" w:eastAsia="Times New Roman" w:hAnsi="Times New Roman" w:cs="Times New Roman"/>
          <w:b/>
          <w:bCs/>
          <w:sz w:val="24"/>
          <w:szCs w:val="24"/>
          <w:lang w:eastAsia="ru-RU"/>
        </w:rPr>
      </w:pPr>
      <w:r w:rsidRPr="00427EF1">
        <w:rPr>
          <w:rFonts w:ascii="Times New Roman" w:eastAsia="Times New Roman" w:hAnsi="Times New Roman" w:cs="Times New Roman"/>
          <w:b/>
          <w:bCs/>
          <w:sz w:val="24"/>
          <w:szCs w:val="24"/>
          <w:lang w:eastAsia="ru-RU"/>
        </w:rPr>
        <w:t>При оценке выполнения дополнительных заданий рекомендуется руководствоваться следующим:</w:t>
      </w:r>
    </w:p>
    <w:p w:rsidR="002B02D2" w:rsidRPr="00427EF1" w:rsidRDefault="002B02D2" w:rsidP="002B02D2">
      <w:pPr>
        <w:tabs>
          <w:tab w:val="left" w:pos="13880"/>
        </w:tabs>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b/>
          <w:sz w:val="24"/>
          <w:szCs w:val="24"/>
          <w:lang w:eastAsia="ru-RU"/>
        </w:rPr>
        <w:t>Оценка «5»</w:t>
      </w:r>
      <w:r w:rsidRPr="00427EF1">
        <w:rPr>
          <w:rFonts w:ascii="Times New Roman" w:eastAsia="Times New Roman" w:hAnsi="Times New Roman" w:cs="Times New Roman"/>
          <w:sz w:val="24"/>
          <w:szCs w:val="24"/>
          <w:lang w:eastAsia="ru-RU"/>
        </w:rPr>
        <w:t xml:space="preserve"> ставится, если ученик выполнил все задания верно.</w:t>
      </w:r>
    </w:p>
    <w:p w:rsidR="002B02D2" w:rsidRPr="00427EF1" w:rsidRDefault="002B02D2" w:rsidP="002B02D2">
      <w:pPr>
        <w:tabs>
          <w:tab w:val="left" w:pos="13880"/>
        </w:tabs>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b/>
          <w:sz w:val="24"/>
          <w:szCs w:val="24"/>
          <w:lang w:eastAsia="ru-RU"/>
        </w:rPr>
        <w:t>Оценка «4»</w:t>
      </w:r>
      <w:r w:rsidRPr="00427EF1">
        <w:rPr>
          <w:rFonts w:ascii="Times New Roman" w:eastAsia="Times New Roman" w:hAnsi="Times New Roman" w:cs="Times New Roman"/>
          <w:sz w:val="24"/>
          <w:szCs w:val="24"/>
          <w:lang w:eastAsia="ru-RU"/>
        </w:rPr>
        <w:t xml:space="preserve"> ставится, если ученик выполнил ¾ заданий.</w:t>
      </w:r>
    </w:p>
    <w:p w:rsidR="002B02D2" w:rsidRPr="00427EF1" w:rsidRDefault="002B02D2" w:rsidP="002B02D2">
      <w:pPr>
        <w:tabs>
          <w:tab w:val="left" w:pos="13880"/>
        </w:tabs>
        <w:spacing w:after="0" w:line="240" w:lineRule="auto"/>
        <w:jc w:val="both"/>
        <w:rPr>
          <w:rFonts w:ascii="Times New Roman" w:eastAsia="Times New Roman" w:hAnsi="Times New Roman" w:cs="Times New Roman"/>
          <w:sz w:val="24"/>
          <w:szCs w:val="24"/>
          <w:lang w:eastAsia="ru-RU"/>
        </w:rPr>
      </w:pPr>
      <w:r w:rsidRPr="00427EF1">
        <w:rPr>
          <w:rFonts w:ascii="Times New Roman" w:eastAsia="Times New Roman" w:hAnsi="Times New Roman" w:cs="Times New Roman"/>
          <w:b/>
          <w:sz w:val="24"/>
          <w:szCs w:val="24"/>
          <w:lang w:eastAsia="ru-RU"/>
        </w:rPr>
        <w:t>Оценка «3»</w:t>
      </w:r>
      <w:r w:rsidRPr="00427EF1">
        <w:rPr>
          <w:rFonts w:ascii="Times New Roman" w:eastAsia="Times New Roman" w:hAnsi="Times New Roman" w:cs="Times New Roman"/>
          <w:sz w:val="24"/>
          <w:szCs w:val="24"/>
          <w:lang w:eastAsia="ru-RU"/>
        </w:rPr>
        <w:t xml:space="preserve"> ставится за работу, в которой не выполнено более половины заданий.</w:t>
      </w:r>
    </w:p>
    <w:p w:rsidR="002B02D2" w:rsidRPr="00427EF1" w:rsidRDefault="002B02D2" w:rsidP="002B02D2">
      <w:pPr>
        <w:spacing w:after="0" w:line="240" w:lineRule="auto"/>
        <w:rPr>
          <w:rFonts w:ascii="Times New Roman" w:eastAsia="Calibri" w:hAnsi="Times New Roman" w:cs="Times New Roman"/>
          <w:b/>
          <w:sz w:val="24"/>
          <w:szCs w:val="24"/>
        </w:rPr>
      </w:pPr>
      <w:r w:rsidRPr="00427EF1">
        <w:rPr>
          <w:rFonts w:ascii="Times New Roman" w:eastAsia="Calibri" w:hAnsi="Times New Roman" w:cs="Times New Roman"/>
          <w:b/>
          <w:sz w:val="24"/>
          <w:szCs w:val="24"/>
        </w:rPr>
        <w:t>Оценка сочинений и изложений.</w:t>
      </w:r>
    </w:p>
    <w:p w:rsidR="002B02D2" w:rsidRPr="00427EF1" w:rsidRDefault="002B02D2" w:rsidP="002B02D2">
      <w:pPr>
        <w:spacing w:after="0" w:line="240" w:lineRule="auto"/>
        <w:rPr>
          <w:rFonts w:ascii="Times New Roman" w:eastAsia="Calibri" w:hAnsi="Times New Roman" w:cs="Times New Roman"/>
          <w:b/>
          <w:sz w:val="24"/>
          <w:szCs w:val="24"/>
        </w:rPr>
      </w:pPr>
      <w:r w:rsidRPr="00427EF1">
        <w:rPr>
          <w:rFonts w:ascii="Times New Roman" w:eastAsia="Calibri" w:hAnsi="Times New Roman" w:cs="Times New Roman"/>
          <w:b/>
          <w:sz w:val="24"/>
          <w:szCs w:val="24"/>
        </w:rPr>
        <w:t>Оценка «5»</w:t>
      </w:r>
      <w:r w:rsidRPr="00427EF1">
        <w:rPr>
          <w:rFonts w:ascii="Times New Roman" w:eastAsia="Calibri" w:hAnsi="Times New Roman" w:cs="Times New Roman"/>
          <w:b/>
          <w:sz w:val="24"/>
          <w:szCs w:val="24"/>
        </w:rPr>
        <w:tab/>
      </w:r>
    </w:p>
    <w:p w:rsidR="002B02D2" w:rsidRPr="00427EF1" w:rsidRDefault="002B02D2" w:rsidP="002B02D2">
      <w:pPr>
        <w:spacing w:after="0" w:line="240" w:lineRule="auto"/>
        <w:rPr>
          <w:rFonts w:ascii="Times New Roman" w:eastAsia="Calibri" w:hAnsi="Times New Roman" w:cs="Times New Roman"/>
          <w:sz w:val="24"/>
          <w:szCs w:val="24"/>
        </w:rPr>
      </w:pPr>
      <w:r w:rsidRPr="00427EF1">
        <w:rPr>
          <w:rFonts w:ascii="Times New Roman" w:eastAsia="Calibri" w:hAnsi="Times New Roman" w:cs="Times New Roman"/>
          <w:b/>
          <w:sz w:val="24"/>
          <w:szCs w:val="24"/>
        </w:rPr>
        <w:tab/>
      </w:r>
      <w:r w:rsidRPr="00427EF1">
        <w:rPr>
          <w:rFonts w:ascii="Times New Roman" w:eastAsia="Calibri" w:hAnsi="Times New Roman" w:cs="Times New Roman"/>
          <w:sz w:val="24"/>
          <w:szCs w:val="24"/>
        </w:rPr>
        <w:t xml:space="preserve">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w:t>
      </w:r>
      <w:proofErr w:type="gramStart"/>
      <w:r w:rsidRPr="00427EF1">
        <w:rPr>
          <w:rFonts w:ascii="Times New Roman" w:eastAsia="Calibri" w:hAnsi="Times New Roman" w:cs="Times New Roman"/>
          <w:sz w:val="24"/>
          <w:szCs w:val="24"/>
        </w:rPr>
        <w:t>речевых</w:t>
      </w:r>
      <w:proofErr w:type="gramEnd"/>
      <w:r w:rsidRPr="00427EF1">
        <w:rPr>
          <w:rFonts w:ascii="Times New Roman" w:eastAsia="Calibri" w:hAnsi="Times New Roman" w:cs="Times New Roman"/>
          <w:sz w:val="24"/>
          <w:szCs w:val="24"/>
        </w:rPr>
        <w:t xml:space="preserve"> недочета.</w:t>
      </w:r>
      <w:r w:rsidRPr="00427EF1">
        <w:rPr>
          <w:rFonts w:ascii="Times New Roman" w:eastAsia="Calibri" w:hAnsi="Times New Roman" w:cs="Times New Roman"/>
          <w:sz w:val="24"/>
          <w:szCs w:val="24"/>
        </w:rPr>
        <w:tab/>
      </w:r>
    </w:p>
    <w:p w:rsidR="002B02D2" w:rsidRPr="00427EF1" w:rsidRDefault="002B02D2" w:rsidP="002B02D2">
      <w:pPr>
        <w:spacing w:after="0" w:line="240" w:lineRule="auto"/>
        <w:rPr>
          <w:rFonts w:ascii="Times New Roman" w:eastAsia="Calibri" w:hAnsi="Times New Roman" w:cs="Times New Roman"/>
          <w:sz w:val="24"/>
          <w:szCs w:val="24"/>
        </w:rPr>
      </w:pPr>
      <w:r w:rsidRPr="00427EF1">
        <w:rPr>
          <w:rFonts w:ascii="Times New Roman" w:eastAsia="Calibri" w:hAnsi="Times New Roman" w:cs="Times New Roman"/>
          <w:sz w:val="24"/>
          <w:szCs w:val="24"/>
        </w:rPr>
        <w:t>Допускается: 1 орфографическая, или 1 пунктуационная, и 1 грамматические ошибки.</w:t>
      </w:r>
    </w:p>
    <w:p w:rsidR="002B02D2" w:rsidRPr="00427EF1" w:rsidRDefault="002B02D2" w:rsidP="002B02D2">
      <w:pPr>
        <w:spacing w:after="0" w:line="240" w:lineRule="auto"/>
        <w:rPr>
          <w:rFonts w:ascii="Times New Roman" w:eastAsia="Calibri" w:hAnsi="Times New Roman" w:cs="Times New Roman"/>
          <w:b/>
          <w:sz w:val="24"/>
          <w:szCs w:val="24"/>
        </w:rPr>
      </w:pPr>
      <w:r w:rsidRPr="00427EF1">
        <w:rPr>
          <w:rFonts w:ascii="Times New Roman" w:eastAsia="Calibri" w:hAnsi="Times New Roman" w:cs="Times New Roman"/>
          <w:b/>
          <w:sz w:val="24"/>
          <w:szCs w:val="24"/>
        </w:rPr>
        <w:t>Оценка «4»</w:t>
      </w:r>
    </w:p>
    <w:p w:rsidR="002B02D2" w:rsidRPr="00427EF1" w:rsidRDefault="002B02D2" w:rsidP="002B02D2">
      <w:pPr>
        <w:spacing w:after="0" w:line="240" w:lineRule="auto"/>
        <w:rPr>
          <w:rFonts w:ascii="Times New Roman" w:eastAsia="Calibri" w:hAnsi="Times New Roman" w:cs="Times New Roman"/>
          <w:sz w:val="24"/>
          <w:szCs w:val="24"/>
        </w:rPr>
      </w:pPr>
      <w:r w:rsidRPr="00427EF1">
        <w:rPr>
          <w:rFonts w:ascii="Times New Roman" w:eastAsia="Calibri" w:hAnsi="Times New Roman" w:cs="Times New Roman"/>
          <w:b/>
          <w:sz w:val="24"/>
          <w:szCs w:val="24"/>
        </w:rPr>
        <w:tab/>
      </w:r>
      <w:r w:rsidRPr="00427EF1">
        <w:rPr>
          <w:rFonts w:ascii="Times New Roman" w:eastAsia="Calibri" w:hAnsi="Times New Roman" w:cs="Times New Roman"/>
          <w:sz w:val="24"/>
          <w:szCs w:val="24"/>
        </w:rPr>
        <w:t xml:space="preserve">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незначительные нарушения последовательности в изложении мыслей. Лексиче5ский и грамматический строй речи достаточно разнообразен. Стиль работы отличается единством и </w:t>
      </w:r>
      <w:r w:rsidRPr="00427EF1">
        <w:rPr>
          <w:rFonts w:ascii="Times New Roman" w:eastAsia="Calibri" w:hAnsi="Times New Roman" w:cs="Times New Roman"/>
          <w:sz w:val="24"/>
          <w:szCs w:val="24"/>
        </w:rPr>
        <w:lastRenderedPageBreak/>
        <w:t>достаточной выразительностью. В целом в работе допускается не более 2 недочетов в содержании и не более 3-4 речевых недочетов.</w:t>
      </w:r>
      <w:r w:rsidRPr="00427EF1">
        <w:rPr>
          <w:rFonts w:ascii="Times New Roman" w:eastAsia="Calibri" w:hAnsi="Times New Roman" w:cs="Times New Roman"/>
          <w:sz w:val="24"/>
          <w:szCs w:val="24"/>
        </w:rPr>
        <w:tab/>
      </w:r>
    </w:p>
    <w:p w:rsidR="002B02D2" w:rsidRPr="00427EF1" w:rsidRDefault="002B02D2" w:rsidP="002B02D2">
      <w:pPr>
        <w:spacing w:after="0" w:line="240" w:lineRule="auto"/>
        <w:rPr>
          <w:rFonts w:ascii="Times New Roman" w:eastAsia="Calibri" w:hAnsi="Times New Roman" w:cs="Times New Roman"/>
          <w:sz w:val="24"/>
          <w:szCs w:val="24"/>
        </w:rPr>
      </w:pPr>
      <w:r w:rsidRPr="00427EF1">
        <w:rPr>
          <w:rFonts w:ascii="Times New Roman" w:eastAsia="Calibri" w:hAnsi="Times New Roman" w:cs="Times New Roman"/>
          <w:sz w:val="24"/>
          <w:szCs w:val="24"/>
        </w:rPr>
        <w:t>Допускается: 2 орфографические, или 2 пунктуационные ошибки, или 1 орфографическая и 3 пунктуационная ошибки, или 4 пунктуационные ошибки при отсутствии орфографических ошибок, а также 2 грамматические ошибки.</w:t>
      </w:r>
    </w:p>
    <w:p w:rsidR="002B02D2" w:rsidRPr="00427EF1" w:rsidRDefault="002B02D2" w:rsidP="002B02D2">
      <w:pPr>
        <w:spacing w:after="0" w:line="240" w:lineRule="auto"/>
        <w:rPr>
          <w:rFonts w:ascii="Times New Roman" w:eastAsia="Calibri" w:hAnsi="Times New Roman" w:cs="Times New Roman"/>
          <w:b/>
          <w:sz w:val="24"/>
          <w:szCs w:val="24"/>
        </w:rPr>
      </w:pPr>
      <w:r w:rsidRPr="00427EF1">
        <w:rPr>
          <w:rFonts w:ascii="Times New Roman" w:eastAsia="Calibri" w:hAnsi="Times New Roman" w:cs="Times New Roman"/>
          <w:b/>
          <w:sz w:val="24"/>
          <w:szCs w:val="24"/>
        </w:rPr>
        <w:t>Оценка «3»</w:t>
      </w:r>
    </w:p>
    <w:p w:rsidR="002B02D2" w:rsidRPr="00427EF1" w:rsidRDefault="002B02D2" w:rsidP="002B02D2">
      <w:pPr>
        <w:spacing w:after="0" w:line="240" w:lineRule="auto"/>
        <w:rPr>
          <w:rFonts w:ascii="Times New Roman" w:eastAsia="Calibri" w:hAnsi="Times New Roman" w:cs="Times New Roman"/>
          <w:sz w:val="24"/>
          <w:szCs w:val="24"/>
        </w:rPr>
      </w:pPr>
      <w:r w:rsidRPr="00427EF1">
        <w:rPr>
          <w:rFonts w:ascii="Times New Roman" w:eastAsia="Calibri" w:hAnsi="Times New Roman" w:cs="Times New Roman"/>
          <w:b/>
          <w:sz w:val="24"/>
          <w:szCs w:val="24"/>
        </w:rPr>
        <w:tab/>
      </w:r>
      <w:r w:rsidRPr="00427EF1">
        <w:rPr>
          <w:rFonts w:ascii="Times New Roman" w:eastAsia="Calibri" w:hAnsi="Times New Roman" w:cs="Times New Roman"/>
          <w:sz w:val="24"/>
          <w:szCs w:val="24"/>
        </w:rPr>
        <w:t>В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r w:rsidRPr="00427EF1">
        <w:rPr>
          <w:rFonts w:ascii="Times New Roman" w:eastAsia="Calibri" w:hAnsi="Times New Roman" w:cs="Times New Roman"/>
          <w:sz w:val="24"/>
          <w:szCs w:val="24"/>
        </w:rPr>
        <w:tab/>
      </w:r>
    </w:p>
    <w:p w:rsidR="002B02D2" w:rsidRPr="00427EF1" w:rsidRDefault="002B02D2" w:rsidP="002B02D2">
      <w:pPr>
        <w:spacing w:after="0" w:line="240" w:lineRule="auto"/>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         Допускается: 4 орфографические и 4 пунктуационных ошибок,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p w:rsidR="002B02D2" w:rsidRPr="00427EF1" w:rsidRDefault="002B02D2" w:rsidP="002B02D2">
      <w:pPr>
        <w:spacing w:after="0" w:line="240" w:lineRule="auto"/>
        <w:rPr>
          <w:rFonts w:ascii="Times New Roman" w:eastAsia="Calibri" w:hAnsi="Times New Roman" w:cs="Times New Roman"/>
          <w:b/>
          <w:sz w:val="24"/>
          <w:szCs w:val="24"/>
        </w:rPr>
      </w:pPr>
      <w:r w:rsidRPr="00427EF1">
        <w:rPr>
          <w:rFonts w:ascii="Times New Roman" w:eastAsia="Calibri" w:hAnsi="Times New Roman" w:cs="Times New Roman"/>
          <w:b/>
          <w:sz w:val="24"/>
          <w:szCs w:val="24"/>
        </w:rPr>
        <w:t>Оценка «2»</w:t>
      </w:r>
    </w:p>
    <w:p w:rsidR="002B02D2" w:rsidRPr="00427EF1" w:rsidRDefault="002B02D2" w:rsidP="002B02D2">
      <w:pPr>
        <w:spacing w:after="0" w:line="240" w:lineRule="auto"/>
        <w:rPr>
          <w:rFonts w:ascii="Times New Roman" w:eastAsia="Calibri" w:hAnsi="Times New Roman" w:cs="Times New Roman"/>
          <w:sz w:val="24"/>
          <w:szCs w:val="24"/>
        </w:rPr>
      </w:pPr>
      <w:r w:rsidRPr="00427EF1">
        <w:rPr>
          <w:rFonts w:ascii="Times New Roman" w:eastAsia="Calibri" w:hAnsi="Times New Roman" w:cs="Times New Roman"/>
          <w:b/>
          <w:sz w:val="24"/>
          <w:szCs w:val="24"/>
        </w:rPr>
        <w:tab/>
      </w:r>
      <w:r w:rsidRPr="00427EF1">
        <w:rPr>
          <w:rFonts w:ascii="Times New Roman" w:eastAsia="Calibri" w:hAnsi="Times New Roman" w:cs="Times New Roman"/>
          <w:sz w:val="24"/>
          <w:szCs w:val="24"/>
        </w:rPr>
        <w:t>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w:t>
      </w:r>
      <w:r w:rsidRPr="00427EF1">
        <w:rPr>
          <w:rFonts w:ascii="Times New Roman" w:eastAsia="Calibri" w:hAnsi="Times New Roman" w:cs="Times New Roman"/>
          <w:sz w:val="24"/>
          <w:szCs w:val="24"/>
        </w:rPr>
        <w:tab/>
      </w:r>
    </w:p>
    <w:p w:rsidR="002B02D2" w:rsidRPr="00427EF1" w:rsidRDefault="002B02D2" w:rsidP="002B02D2">
      <w:pPr>
        <w:spacing w:after="0" w:line="240" w:lineRule="auto"/>
        <w:rPr>
          <w:rFonts w:ascii="Times New Roman" w:eastAsia="Calibri" w:hAnsi="Times New Roman" w:cs="Times New Roman"/>
          <w:sz w:val="24"/>
          <w:szCs w:val="24"/>
        </w:rPr>
      </w:pPr>
      <w:r w:rsidRPr="00427EF1">
        <w:rPr>
          <w:rFonts w:ascii="Times New Roman" w:eastAsia="Calibri" w:hAnsi="Times New Roman" w:cs="Times New Roman"/>
          <w:sz w:val="24"/>
          <w:szCs w:val="24"/>
        </w:rPr>
        <w:t xml:space="preserve">          Допускается: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w:t>
      </w:r>
      <w:r>
        <w:rPr>
          <w:rFonts w:ascii="Times New Roman" w:eastAsia="Calibri" w:hAnsi="Times New Roman" w:cs="Times New Roman"/>
          <w:sz w:val="24"/>
          <w:szCs w:val="24"/>
        </w:rPr>
        <w:t>а также 7 грамматических ошибок</w:t>
      </w: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Default="002B02D2" w:rsidP="002B02D2">
      <w:pPr>
        <w:spacing w:after="0" w:line="240" w:lineRule="auto"/>
        <w:rPr>
          <w:rFonts w:ascii="Times New Roman" w:eastAsia="Calibri" w:hAnsi="Times New Roman" w:cs="Times New Roman"/>
          <w:sz w:val="24"/>
          <w:szCs w:val="24"/>
        </w:rPr>
      </w:pPr>
    </w:p>
    <w:p w:rsidR="002B02D2" w:rsidRPr="00427EF1" w:rsidRDefault="002B02D2" w:rsidP="002B02D2">
      <w:pPr>
        <w:spacing w:after="0" w:line="240" w:lineRule="auto"/>
        <w:rPr>
          <w:rFonts w:ascii="Times New Roman" w:eastAsia="Calibri" w:hAnsi="Times New Roman" w:cs="Times New Roman"/>
          <w:sz w:val="24"/>
          <w:szCs w:val="24"/>
        </w:rPr>
      </w:pPr>
    </w:p>
    <w:p w:rsidR="002B02D2" w:rsidRPr="00427EF1" w:rsidRDefault="002B02D2" w:rsidP="002B02D2">
      <w:pPr>
        <w:spacing w:after="0" w:line="240" w:lineRule="auto"/>
        <w:jc w:val="center"/>
        <w:rPr>
          <w:rFonts w:ascii="Times New Roman" w:eastAsia="Calibri" w:hAnsi="Times New Roman" w:cs="Times New Roman"/>
          <w:b/>
          <w:sz w:val="24"/>
          <w:szCs w:val="24"/>
        </w:rPr>
      </w:pPr>
      <w:r w:rsidRPr="00427EF1">
        <w:rPr>
          <w:rFonts w:ascii="Times New Roman" w:eastAsia="Calibri" w:hAnsi="Times New Roman" w:cs="Times New Roman"/>
          <w:b/>
          <w:sz w:val="24"/>
          <w:szCs w:val="24"/>
        </w:rPr>
        <w:lastRenderedPageBreak/>
        <w:t>Лист корректировки рабочей программы</w:t>
      </w:r>
    </w:p>
    <w:p w:rsidR="002B02D2" w:rsidRPr="00427EF1" w:rsidRDefault="002B02D2" w:rsidP="002B02D2">
      <w:pPr>
        <w:spacing w:after="0" w:line="240" w:lineRule="auto"/>
        <w:rPr>
          <w:rFonts w:ascii="Times New Roman" w:eastAsia="Calibri" w:hAnsi="Times New Roman" w:cs="Times New Roman"/>
          <w:sz w:val="24"/>
          <w:szCs w:val="24"/>
        </w:rPr>
      </w:pPr>
    </w:p>
    <w:tbl>
      <w:tblPr>
        <w:tblStyle w:val="a4"/>
        <w:tblW w:w="0" w:type="auto"/>
        <w:tblInd w:w="392" w:type="dxa"/>
        <w:tblLook w:val="04A0" w:firstRow="1" w:lastRow="0" w:firstColumn="1" w:lastColumn="0" w:noHBand="0" w:noVBand="1"/>
      </w:tblPr>
      <w:tblGrid>
        <w:gridCol w:w="992"/>
        <w:gridCol w:w="3402"/>
        <w:gridCol w:w="1701"/>
        <w:gridCol w:w="2126"/>
        <w:gridCol w:w="1560"/>
      </w:tblGrid>
      <w:tr w:rsidR="002B02D2" w:rsidRPr="00427EF1" w:rsidTr="007764D0">
        <w:tc>
          <w:tcPr>
            <w:tcW w:w="992" w:type="dxa"/>
          </w:tcPr>
          <w:p w:rsidR="002B02D2" w:rsidRPr="00427EF1" w:rsidRDefault="002B02D2" w:rsidP="007764D0">
            <w:pPr>
              <w:rPr>
                <w:sz w:val="24"/>
                <w:szCs w:val="24"/>
              </w:rPr>
            </w:pPr>
            <w:r w:rsidRPr="00427EF1">
              <w:rPr>
                <w:sz w:val="24"/>
                <w:szCs w:val="24"/>
              </w:rPr>
              <w:t>Класс</w:t>
            </w:r>
          </w:p>
        </w:tc>
        <w:tc>
          <w:tcPr>
            <w:tcW w:w="3402" w:type="dxa"/>
          </w:tcPr>
          <w:p w:rsidR="002B02D2" w:rsidRPr="00427EF1" w:rsidRDefault="002B02D2" w:rsidP="007764D0">
            <w:pPr>
              <w:rPr>
                <w:sz w:val="24"/>
                <w:szCs w:val="24"/>
              </w:rPr>
            </w:pPr>
            <w:r w:rsidRPr="00427EF1">
              <w:rPr>
                <w:sz w:val="24"/>
                <w:szCs w:val="24"/>
              </w:rPr>
              <w:t>Название раздела, темы</w:t>
            </w:r>
          </w:p>
        </w:tc>
        <w:tc>
          <w:tcPr>
            <w:tcW w:w="1701" w:type="dxa"/>
          </w:tcPr>
          <w:p w:rsidR="002B02D2" w:rsidRPr="00427EF1" w:rsidRDefault="002B02D2" w:rsidP="007764D0">
            <w:pPr>
              <w:rPr>
                <w:sz w:val="24"/>
                <w:szCs w:val="24"/>
              </w:rPr>
            </w:pPr>
            <w:r w:rsidRPr="00427EF1">
              <w:rPr>
                <w:sz w:val="24"/>
                <w:szCs w:val="24"/>
              </w:rPr>
              <w:t>Дата</w:t>
            </w:r>
          </w:p>
          <w:p w:rsidR="002B02D2" w:rsidRPr="00427EF1" w:rsidRDefault="002B02D2" w:rsidP="007764D0">
            <w:pPr>
              <w:rPr>
                <w:sz w:val="24"/>
                <w:szCs w:val="24"/>
              </w:rPr>
            </w:pPr>
            <w:r w:rsidRPr="00427EF1">
              <w:rPr>
                <w:sz w:val="24"/>
                <w:szCs w:val="24"/>
              </w:rPr>
              <w:t xml:space="preserve"> проведения </w:t>
            </w:r>
          </w:p>
          <w:p w:rsidR="002B02D2" w:rsidRPr="00427EF1" w:rsidRDefault="002B02D2" w:rsidP="007764D0">
            <w:pPr>
              <w:rPr>
                <w:sz w:val="24"/>
                <w:szCs w:val="24"/>
              </w:rPr>
            </w:pPr>
            <w:r w:rsidRPr="00427EF1">
              <w:rPr>
                <w:sz w:val="24"/>
                <w:szCs w:val="24"/>
              </w:rPr>
              <w:t>по плану</w:t>
            </w:r>
          </w:p>
        </w:tc>
        <w:tc>
          <w:tcPr>
            <w:tcW w:w="2126" w:type="dxa"/>
          </w:tcPr>
          <w:p w:rsidR="002B02D2" w:rsidRPr="00427EF1" w:rsidRDefault="002B02D2" w:rsidP="007764D0">
            <w:pPr>
              <w:rPr>
                <w:sz w:val="24"/>
                <w:szCs w:val="24"/>
              </w:rPr>
            </w:pPr>
            <w:r w:rsidRPr="00427EF1">
              <w:rPr>
                <w:sz w:val="24"/>
                <w:szCs w:val="24"/>
              </w:rPr>
              <w:t>Причина корректировки</w:t>
            </w:r>
          </w:p>
        </w:tc>
        <w:tc>
          <w:tcPr>
            <w:tcW w:w="1560" w:type="dxa"/>
          </w:tcPr>
          <w:p w:rsidR="002B02D2" w:rsidRPr="00427EF1" w:rsidRDefault="002B02D2" w:rsidP="007764D0">
            <w:pPr>
              <w:rPr>
                <w:sz w:val="24"/>
                <w:szCs w:val="24"/>
              </w:rPr>
            </w:pPr>
            <w:r w:rsidRPr="00427EF1">
              <w:rPr>
                <w:sz w:val="24"/>
                <w:szCs w:val="24"/>
              </w:rPr>
              <w:t>Дата проведения</w:t>
            </w:r>
          </w:p>
          <w:p w:rsidR="002B02D2" w:rsidRPr="00427EF1" w:rsidRDefault="002B02D2" w:rsidP="007764D0">
            <w:pPr>
              <w:rPr>
                <w:sz w:val="24"/>
                <w:szCs w:val="24"/>
              </w:rPr>
            </w:pPr>
            <w:r w:rsidRPr="00427EF1">
              <w:rPr>
                <w:sz w:val="24"/>
                <w:szCs w:val="24"/>
              </w:rPr>
              <w:t xml:space="preserve"> по факту</w:t>
            </w: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r w:rsidR="002B02D2" w:rsidRPr="00427EF1" w:rsidTr="007764D0">
        <w:tc>
          <w:tcPr>
            <w:tcW w:w="992" w:type="dxa"/>
          </w:tcPr>
          <w:p w:rsidR="002B02D2" w:rsidRPr="00427EF1" w:rsidRDefault="002B02D2" w:rsidP="007764D0">
            <w:pPr>
              <w:rPr>
                <w:sz w:val="24"/>
                <w:szCs w:val="24"/>
              </w:rPr>
            </w:pPr>
          </w:p>
        </w:tc>
        <w:tc>
          <w:tcPr>
            <w:tcW w:w="3402" w:type="dxa"/>
          </w:tcPr>
          <w:p w:rsidR="002B02D2" w:rsidRPr="00427EF1" w:rsidRDefault="002B02D2" w:rsidP="007764D0">
            <w:pPr>
              <w:rPr>
                <w:sz w:val="24"/>
                <w:szCs w:val="24"/>
              </w:rPr>
            </w:pPr>
          </w:p>
          <w:p w:rsidR="002B02D2" w:rsidRPr="00427EF1" w:rsidRDefault="002B02D2" w:rsidP="007764D0">
            <w:pPr>
              <w:rPr>
                <w:sz w:val="24"/>
                <w:szCs w:val="24"/>
              </w:rPr>
            </w:pPr>
          </w:p>
        </w:tc>
        <w:tc>
          <w:tcPr>
            <w:tcW w:w="1701" w:type="dxa"/>
          </w:tcPr>
          <w:p w:rsidR="002B02D2" w:rsidRPr="00427EF1" w:rsidRDefault="002B02D2" w:rsidP="007764D0">
            <w:pPr>
              <w:rPr>
                <w:sz w:val="24"/>
                <w:szCs w:val="24"/>
              </w:rPr>
            </w:pPr>
          </w:p>
        </w:tc>
        <w:tc>
          <w:tcPr>
            <w:tcW w:w="2126" w:type="dxa"/>
          </w:tcPr>
          <w:p w:rsidR="002B02D2" w:rsidRPr="00427EF1" w:rsidRDefault="002B02D2" w:rsidP="007764D0">
            <w:pPr>
              <w:rPr>
                <w:sz w:val="24"/>
                <w:szCs w:val="24"/>
              </w:rPr>
            </w:pPr>
          </w:p>
        </w:tc>
        <w:tc>
          <w:tcPr>
            <w:tcW w:w="1560" w:type="dxa"/>
          </w:tcPr>
          <w:p w:rsidR="002B02D2" w:rsidRPr="00427EF1" w:rsidRDefault="002B02D2" w:rsidP="007764D0">
            <w:pPr>
              <w:rPr>
                <w:sz w:val="24"/>
                <w:szCs w:val="24"/>
              </w:rPr>
            </w:pPr>
          </w:p>
        </w:tc>
      </w:tr>
    </w:tbl>
    <w:p w:rsidR="002B02D2" w:rsidRPr="00427EF1" w:rsidRDefault="002B02D2" w:rsidP="002B02D2">
      <w:pPr>
        <w:tabs>
          <w:tab w:val="left" w:pos="7080"/>
        </w:tabs>
        <w:spacing w:after="0" w:line="240" w:lineRule="auto"/>
        <w:rPr>
          <w:rFonts w:ascii="Times New Roman" w:eastAsia="Times New Roman" w:hAnsi="Times New Roman" w:cs="Times New Roman"/>
          <w:b/>
          <w:sz w:val="24"/>
          <w:szCs w:val="24"/>
          <w:u w:val="single"/>
          <w:lang w:eastAsia="ru-RU"/>
        </w:rPr>
      </w:pPr>
    </w:p>
    <w:p w:rsidR="002B02D2" w:rsidRPr="00427EF1" w:rsidRDefault="002B02D2" w:rsidP="002B02D2">
      <w:pPr>
        <w:tabs>
          <w:tab w:val="left" w:pos="7080"/>
        </w:tabs>
        <w:spacing w:after="0" w:line="240" w:lineRule="auto"/>
        <w:jc w:val="center"/>
        <w:rPr>
          <w:rFonts w:ascii="Times New Roman" w:eastAsia="Times New Roman" w:hAnsi="Times New Roman" w:cs="Times New Roman"/>
          <w:b/>
          <w:sz w:val="24"/>
          <w:szCs w:val="24"/>
          <w:u w:val="single"/>
          <w:lang w:eastAsia="ru-RU"/>
        </w:rPr>
      </w:pPr>
    </w:p>
    <w:p w:rsidR="002B02D2" w:rsidRPr="00427EF1" w:rsidRDefault="002B02D2" w:rsidP="002B02D2">
      <w:pPr>
        <w:tabs>
          <w:tab w:val="left" w:pos="7080"/>
        </w:tabs>
        <w:spacing w:after="0" w:line="240" w:lineRule="auto"/>
        <w:jc w:val="center"/>
        <w:rPr>
          <w:rFonts w:ascii="Times New Roman" w:eastAsia="Times New Roman" w:hAnsi="Times New Roman" w:cs="Times New Roman"/>
          <w:b/>
          <w:sz w:val="24"/>
          <w:szCs w:val="24"/>
          <w:u w:val="single"/>
          <w:lang w:eastAsia="ru-RU"/>
        </w:rPr>
      </w:pPr>
    </w:p>
    <w:p w:rsidR="002B02D2" w:rsidRPr="00427EF1" w:rsidRDefault="002B02D2" w:rsidP="002B02D2">
      <w:pPr>
        <w:spacing w:after="0" w:line="240" w:lineRule="auto"/>
        <w:rPr>
          <w:rFonts w:ascii="Times New Roman" w:eastAsia="Calibri" w:hAnsi="Times New Roman" w:cs="Times New Roman"/>
          <w:b/>
          <w:sz w:val="24"/>
          <w:szCs w:val="24"/>
        </w:rPr>
      </w:pPr>
    </w:p>
    <w:p w:rsidR="002B02D2" w:rsidRDefault="002B02D2" w:rsidP="002B02D2">
      <w:pPr>
        <w:spacing w:after="0" w:line="240" w:lineRule="auto"/>
      </w:pPr>
    </w:p>
    <w:p w:rsidR="00115757" w:rsidRDefault="00115757"/>
    <w:sectPr w:rsidR="00115757" w:rsidSect="00A210B6">
      <w:footerReference w:type="default" r:id="rId13"/>
      <w:footerReference w:type="first" r:id="rId14"/>
      <w:pgSz w:w="11906" w:h="16838" w:code="9"/>
      <w:pgMar w:top="567" w:right="567" w:bottom="567" w:left="1134"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BFB" w:rsidRDefault="00FB0BFB">
      <w:pPr>
        <w:spacing w:after="0" w:line="240" w:lineRule="auto"/>
      </w:pPr>
      <w:r>
        <w:separator/>
      </w:r>
    </w:p>
  </w:endnote>
  <w:endnote w:type="continuationSeparator" w:id="0">
    <w:p w:rsidR="00FB0BFB" w:rsidRDefault="00FB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253119"/>
      <w:docPartObj>
        <w:docPartGallery w:val="Page Numbers (Bottom of Page)"/>
        <w:docPartUnique/>
      </w:docPartObj>
    </w:sdtPr>
    <w:sdtEndPr/>
    <w:sdtContent>
      <w:p w:rsidR="00A210B6" w:rsidRDefault="002B02D2">
        <w:pPr>
          <w:pStyle w:val="a8"/>
          <w:jc w:val="right"/>
        </w:pPr>
        <w:r>
          <w:fldChar w:fldCharType="begin"/>
        </w:r>
        <w:r>
          <w:instrText>PAGE   \* MERGEFORMAT</w:instrText>
        </w:r>
        <w:r>
          <w:fldChar w:fldCharType="separate"/>
        </w:r>
        <w:r w:rsidR="00A675B1">
          <w:rPr>
            <w:noProof/>
          </w:rPr>
          <w:t>17</w:t>
        </w:r>
        <w:r>
          <w:fldChar w:fldCharType="end"/>
        </w:r>
      </w:p>
    </w:sdtContent>
  </w:sdt>
  <w:p w:rsidR="00A210B6" w:rsidRDefault="00FB0BF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613143"/>
      <w:docPartObj>
        <w:docPartGallery w:val="Page Numbers (Bottom of Page)"/>
        <w:docPartUnique/>
      </w:docPartObj>
    </w:sdtPr>
    <w:sdtEndPr/>
    <w:sdtContent>
      <w:p w:rsidR="00A210B6" w:rsidRDefault="002B02D2">
        <w:pPr>
          <w:pStyle w:val="a8"/>
          <w:jc w:val="right"/>
        </w:pPr>
        <w:r>
          <w:fldChar w:fldCharType="begin"/>
        </w:r>
        <w:r>
          <w:instrText>PAGE   \* MERGEFORMAT</w:instrText>
        </w:r>
        <w:r>
          <w:fldChar w:fldCharType="separate"/>
        </w:r>
        <w:r w:rsidR="00A675B1">
          <w:rPr>
            <w:noProof/>
          </w:rPr>
          <w:t>2</w:t>
        </w:r>
        <w:r>
          <w:fldChar w:fldCharType="end"/>
        </w:r>
      </w:p>
    </w:sdtContent>
  </w:sdt>
  <w:p w:rsidR="00A210B6" w:rsidRDefault="00FB0B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BFB" w:rsidRDefault="00FB0BFB">
      <w:pPr>
        <w:spacing w:after="0" w:line="240" w:lineRule="auto"/>
      </w:pPr>
      <w:r>
        <w:separator/>
      </w:r>
    </w:p>
  </w:footnote>
  <w:footnote w:type="continuationSeparator" w:id="0">
    <w:p w:rsidR="00FB0BFB" w:rsidRDefault="00FB0B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8E0"/>
    <w:multiLevelType w:val="hybridMultilevel"/>
    <w:tmpl w:val="07C80108"/>
    <w:lvl w:ilvl="0" w:tplc="88DE5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202D20"/>
    <w:multiLevelType w:val="hybridMultilevel"/>
    <w:tmpl w:val="D65C153A"/>
    <w:lvl w:ilvl="0" w:tplc="00000003">
      <w:start w:val="1"/>
      <w:numFmt w:val="bullet"/>
      <w:lvlText w:val=""/>
      <w:lvlJc w:val="left"/>
      <w:pPr>
        <w:ind w:left="1174" w:hanging="360"/>
      </w:pPr>
      <w:rPr>
        <w:rFonts w:ascii="Symbol" w:hAnsi="Symbol"/>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14C163A0"/>
    <w:multiLevelType w:val="hybridMultilevel"/>
    <w:tmpl w:val="66E60708"/>
    <w:lvl w:ilvl="0" w:tplc="4A5C26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323860"/>
    <w:multiLevelType w:val="hybridMultilevel"/>
    <w:tmpl w:val="DE8C1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4A4009"/>
    <w:multiLevelType w:val="hybridMultilevel"/>
    <w:tmpl w:val="C19E42B2"/>
    <w:lvl w:ilvl="0" w:tplc="845C281A">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564397"/>
    <w:multiLevelType w:val="hybridMultilevel"/>
    <w:tmpl w:val="A0BCD93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12865A0"/>
    <w:multiLevelType w:val="hybridMultilevel"/>
    <w:tmpl w:val="1002613A"/>
    <w:lvl w:ilvl="0" w:tplc="00000003">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2D2"/>
    <w:rsid w:val="00115757"/>
    <w:rsid w:val="002B02D2"/>
    <w:rsid w:val="003D7E6D"/>
    <w:rsid w:val="00A675B1"/>
    <w:rsid w:val="00FB0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2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E6D"/>
    <w:pPr>
      <w:spacing w:after="0" w:line="240" w:lineRule="auto"/>
    </w:pPr>
  </w:style>
  <w:style w:type="numbering" w:customStyle="1" w:styleId="1">
    <w:name w:val="Нет списка1"/>
    <w:next w:val="a2"/>
    <w:uiPriority w:val="99"/>
    <w:semiHidden/>
    <w:unhideWhenUsed/>
    <w:rsid w:val="002B02D2"/>
  </w:style>
  <w:style w:type="table" w:styleId="a4">
    <w:name w:val="Table Grid"/>
    <w:basedOn w:val="a1"/>
    <w:uiPriority w:val="59"/>
    <w:rsid w:val="002B02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4"/>
    <w:uiPriority w:val="39"/>
    <w:rsid w:val="002B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B02D2"/>
    <w:pPr>
      <w:spacing w:after="160" w:line="259" w:lineRule="auto"/>
      <w:ind w:left="720"/>
      <w:contextualSpacing/>
    </w:pPr>
  </w:style>
  <w:style w:type="paragraph" w:customStyle="1" w:styleId="c5">
    <w:name w:val="c5"/>
    <w:basedOn w:val="a"/>
    <w:rsid w:val="002B02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B02D2"/>
  </w:style>
  <w:style w:type="character" w:customStyle="1" w:styleId="c0">
    <w:name w:val="c0"/>
    <w:basedOn w:val="a0"/>
    <w:rsid w:val="002B02D2"/>
  </w:style>
  <w:style w:type="paragraph" w:styleId="a6">
    <w:name w:val="header"/>
    <w:basedOn w:val="a"/>
    <w:link w:val="a7"/>
    <w:uiPriority w:val="99"/>
    <w:unhideWhenUsed/>
    <w:rsid w:val="002B02D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02D2"/>
  </w:style>
  <w:style w:type="paragraph" w:styleId="a8">
    <w:name w:val="footer"/>
    <w:basedOn w:val="a"/>
    <w:link w:val="a9"/>
    <w:uiPriority w:val="99"/>
    <w:unhideWhenUsed/>
    <w:rsid w:val="002B02D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02D2"/>
  </w:style>
  <w:style w:type="paragraph" w:styleId="aa">
    <w:name w:val="Balloon Text"/>
    <w:basedOn w:val="a"/>
    <w:link w:val="ab"/>
    <w:uiPriority w:val="99"/>
    <w:semiHidden/>
    <w:unhideWhenUsed/>
    <w:rsid w:val="002B02D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B02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2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E6D"/>
    <w:pPr>
      <w:spacing w:after="0" w:line="240" w:lineRule="auto"/>
    </w:pPr>
  </w:style>
  <w:style w:type="numbering" w:customStyle="1" w:styleId="1">
    <w:name w:val="Нет списка1"/>
    <w:next w:val="a2"/>
    <w:uiPriority w:val="99"/>
    <w:semiHidden/>
    <w:unhideWhenUsed/>
    <w:rsid w:val="002B02D2"/>
  </w:style>
  <w:style w:type="table" w:styleId="a4">
    <w:name w:val="Table Grid"/>
    <w:basedOn w:val="a1"/>
    <w:uiPriority w:val="59"/>
    <w:rsid w:val="002B02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4"/>
    <w:uiPriority w:val="39"/>
    <w:rsid w:val="002B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B02D2"/>
    <w:pPr>
      <w:spacing w:after="160" w:line="259" w:lineRule="auto"/>
      <w:ind w:left="720"/>
      <w:contextualSpacing/>
    </w:pPr>
  </w:style>
  <w:style w:type="paragraph" w:customStyle="1" w:styleId="c5">
    <w:name w:val="c5"/>
    <w:basedOn w:val="a"/>
    <w:rsid w:val="002B02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B02D2"/>
  </w:style>
  <w:style w:type="character" w:customStyle="1" w:styleId="c0">
    <w:name w:val="c0"/>
    <w:basedOn w:val="a0"/>
    <w:rsid w:val="002B02D2"/>
  </w:style>
  <w:style w:type="paragraph" w:styleId="a6">
    <w:name w:val="header"/>
    <w:basedOn w:val="a"/>
    <w:link w:val="a7"/>
    <w:uiPriority w:val="99"/>
    <w:unhideWhenUsed/>
    <w:rsid w:val="002B02D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02D2"/>
  </w:style>
  <w:style w:type="paragraph" w:styleId="a8">
    <w:name w:val="footer"/>
    <w:basedOn w:val="a"/>
    <w:link w:val="a9"/>
    <w:uiPriority w:val="99"/>
    <w:unhideWhenUsed/>
    <w:rsid w:val="002B02D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02D2"/>
  </w:style>
  <w:style w:type="paragraph" w:styleId="aa">
    <w:name w:val="Balloon Text"/>
    <w:basedOn w:val="a"/>
    <w:link w:val="ab"/>
    <w:uiPriority w:val="99"/>
    <w:semiHidden/>
    <w:unhideWhenUsed/>
    <w:rsid w:val="002B02D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B02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ika.r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u.secna.ru/mai%20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eacyer.fi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kch.kts.ru/cdo/" TargetMode="External"/><Relationship Id="rId4" Type="http://schemas.openxmlformats.org/officeDocument/2006/relationships/settings" Target="settings.xml"/><Relationship Id="rId9" Type="http://schemas.openxmlformats.org/officeDocument/2006/relationships/hyperlink" Target="http://www.ed.gov.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5239</Words>
  <Characters>29864</Characters>
  <Application>Microsoft Office Word</Application>
  <DocSecurity>0</DocSecurity>
  <Lines>248</Lines>
  <Paragraphs>70</Paragraphs>
  <ScaleCrop>false</ScaleCrop>
  <Company/>
  <LinksUpToDate>false</LinksUpToDate>
  <CharactersWithSpaces>35033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2022-08-25T09:55:00Z</dcterms:created>
  <dcterms:modified xsi:type="dcterms:W3CDTF">2023-09-11T13:24:00Z</dcterms:modified>
</cp:coreProperties>
</file>