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B1" w:rsidRPr="00312B36" w:rsidRDefault="00D561B1" w:rsidP="00D561B1">
      <w:pPr>
        <w:spacing w:line="360" w:lineRule="auto"/>
        <w:jc w:val="center"/>
        <w:rPr>
          <w:b/>
        </w:rPr>
      </w:pPr>
      <w:r w:rsidRPr="00312B36">
        <w:rPr>
          <w:b/>
        </w:rPr>
        <w:t xml:space="preserve">Муниципальное бюджетное общеобразовательное </w:t>
      </w:r>
    </w:p>
    <w:p w:rsidR="00D561B1" w:rsidRPr="00312B36" w:rsidRDefault="00D561B1" w:rsidP="00D561B1">
      <w:pPr>
        <w:spacing w:line="360" w:lineRule="auto"/>
        <w:jc w:val="center"/>
        <w:rPr>
          <w:b/>
        </w:rPr>
      </w:pPr>
      <w:r>
        <w:rPr>
          <w:b/>
        </w:rPr>
        <w:t xml:space="preserve">учреждение </w:t>
      </w:r>
      <w:proofErr w:type="spellStart"/>
      <w:r w:rsidRPr="00312B36">
        <w:rPr>
          <w:b/>
        </w:rPr>
        <w:t>Сукпакская</w:t>
      </w:r>
      <w:proofErr w:type="spellEnd"/>
      <w:r w:rsidRPr="00312B36">
        <w:rPr>
          <w:b/>
        </w:rPr>
        <w:t xml:space="preserve"> средняя</w:t>
      </w:r>
      <w:r>
        <w:rPr>
          <w:b/>
        </w:rPr>
        <w:t xml:space="preserve"> общеобразовательная школа </w:t>
      </w:r>
      <w:r w:rsidRPr="00312B36">
        <w:rPr>
          <w:b/>
        </w:rPr>
        <w:t xml:space="preserve"> имени </w:t>
      </w:r>
      <w:proofErr w:type="spellStart"/>
      <w:r w:rsidRPr="00312B36">
        <w:rPr>
          <w:b/>
        </w:rPr>
        <w:t>Б.И.Араптана</w:t>
      </w:r>
      <w:proofErr w:type="spellEnd"/>
      <w:r w:rsidRPr="00312B36">
        <w:rPr>
          <w:b/>
        </w:rPr>
        <w:t xml:space="preserve"> муниципального района «</w:t>
      </w:r>
      <w:proofErr w:type="spellStart"/>
      <w:r w:rsidRPr="00312B36">
        <w:rPr>
          <w:b/>
        </w:rPr>
        <w:t>Кызылский</w:t>
      </w:r>
      <w:proofErr w:type="spellEnd"/>
      <w:r w:rsidRPr="00312B36">
        <w:rPr>
          <w:b/>
        </w:rPr>
        <w:t xml:space="preserve"> </w:t>
      </w:r>
      <w:proofErr w:type="spellStart"/>
      <w:r w:rsidRPr="00312B36">
        <w:rPr>
          <w:b/>
        </w:rPr>
        <w:t>кожуун</w:t>
      </w:r>
      <w:proofErr w:type="spellEnd"/>
      <w:r w:rsidRPr="00312B36">
        <w:rPr>
          <w:b/>
        </w:rPr>
        <w:t>» Республики Тыва</w:t>
      </w:r>
    </w:p>
    <w:p w:rsidR="00D561B1" w:rsidRPr="007615C6" w:rsidRDefault="00D561B1" w:rsidP="00D561B1">
      <w:pPr>
        <w:jc w:val="center"/>
      </w:pPr>
    </w:p>
    <w:tbl>
      <w:tblPr>
        <w:tblStyle w:val="a4"/>
        <w:tblW w:w="10552" w:type="dxa"/>
        <w:tblInd w:w="-856" w:type="dxa"/>
        <w:tblLook w:val="04A0" w:firstRow="1" w:lastRow="0" w:firstColumn="1" w:lastColumn="0" w:noHBand="0" w:noVBand="1"/>
      </w:tblPr>
      <w:tblGrid>
        <w:gridCol w:w="3261"/>
        <w:gridCol w:w="3260"/>
        <w:gridCol w:w="4031"/>
      </w:tblGrid>
      <w:tr w:rsidR="00D561B1" w:rsidTr="00EA0FE0">
        <w:trPr>
          <w:trHeight w:val="2447"/>
        </w:trPr>
        <w:tc>
          <w:tcPr>
            <w:tcW w:w="3261" w:type="dxa"/>
          </w:tcPr>
          <w:p w:rsidR="00D561B1" w:rsidRPr="00562B61" w:rsidRDefault="00D561B1" w:rsidP="00EA0FE0">
            <w:r>
              <w:t xml:space="preserve">Рассмотрена </w:t>
            </w:r>
            <w:r w:rsidRPr="00562B61">
              <w:t xml:space="preserve"> на школьном</w:t>
            </w:r>
          </w:p>
          <w:p w:rsidR="00D561B1" w:rsidRDefault="00D561B1" w:rsidP="00EA0FE0">
            <w:r>
              <w:t xml:space="preserve">МО учителей </w:t>
            </w:r>
          </w:p>
          <w:p w:rsidR="00D561B1" w:rsidRDefault="00D561B1" w:rsidP="00EA0FE0">
            <w:pPr>
              <w:jc w:val="center"/>
            </w:pPr>
            <w:r w:rsidRPr="00562B61">
              <w:t>Протокол №__1__</w:t>
            </w:r>
          </w:p>
          <w:p w:rsidR="00D561B1" w:rsidRPr="00562B61" w:rsidRDefault="00D561B1" w:rsidP="00EA0FE0">
            <w:r>
              <w:t>От_</w:t>
            </w:r>
            <w:r>
              <w:t>28</w:t>
            </w:r>
            <w:r>
              <w:t>_» августа  2023</w:t>
            </w:r>
            <w:r w:rsidRPr="00562B61">
              <w:t xml:space="preserve"> г.</w:t>
            </w:r>
          </w:p>
          <w:p w:rsidR="00D561B1" w:rsidRPr="00562B61" w:rsidRDefault="00D561B1" w:rsidP="00EA0FE0"/>
        </w:tc>
        <w:tc>
          <w:tcPr>
            <w:tcW w:w="3260" w:type="dxa"/>
          </w:tcPr>
          <w:p w:rsidR="00D561B1" w:rsidRDefault="00D561B1" w:rsidP="00EA0FE0">
            <w:pPr>
              <w:spacing w:after="160" w:line="259" w:lineRule="auto"/>
            </w:pPr>
            <w:proofErr w:type="gramStart"/>
            <w:r>
              <w:t>Согласована</w:t>
            </w:r>
            <w:proofErr w:type="gramEnd"/>
            <w:r>
              <w:t xml:space="preserve"> заместителем директора по УВР:</w:t>
            </w:r>
          </w:p>
          <w:p w:rsidR="00D561B1" w:rsidRDefault="00D561B1" w:rsidP="00EA0FE0">
            <w:pPr>
              <w:spacing w:after="160" w:line="259" w:lineRule="auto"/>
            </w:pPr>
            <w:r>
              <w:t>____________</w:t>
            </w:r>
            <w:proofErr w:type="spellStart"/>
            <w:r>
              <w:t>Сарыглар</w:t>
            </w:r>
            <w:proofErr w:type="spellEnd"/>
            <w:r>
              <w:t xml:space="preserve"> С.В.</w:t>
            </w:r>
          </w:p>
          <w:p w:rsidR="00D561B1" w:rsidRDefault="00D561B1" w:rsidP="00EA0FE0">
            <w:pPr>
              <w:spacing w:after="160" w:line="259" w:lineRule="auto"/>
            </w:pPr>
            <w:r>
              <w:t>«30</w:t>
            </w:r>
            <w:r>
              <w:t>» августа 2023г.</w:t>
            </w:r>
          </w:p>
          <w:p w:rsidR="00D561B1" w:rsidRPr="00562B61" w:rsidRDefault="00D561B1" w:rsidP="00EA0FE0">
            <w:pPr>
              <w:jc w:val="center"/>
            </w:pPr>
          </w:p>
        </w:tc>
        <w:tc>
          <w:tcPr>
            <w:tcW w:w="4031" w:type="dxa"/>
          </w:tcPr>
          <w:p w:rsidR="00D561B1" w:rsidRDefault="00D561B1" w:rsidP="00EA0FE0">
            <w:r>
              <w:t xml:space="preserve">Утверждена приказом директора МБОУ </w:t>
            </w:r>
            <w:proofErr w:type="spellStart"/>
            <w:r w:rsidRPr="00562B61">
              <w:t>Сукпакская</w:t>
            </w:r>
            <w:proofErr w:type="spellEnd"/>
            <w:r w:rsidRPr="00562B61">
              <w:t xml:space="preserve"> средняя общеобразовательная                                     </w:t>
            </w:r>
            <w:r>
              <w:t xml:space="preserve">                          школа</w:t>
            </w:r>
            <w:r w:rsidRPr="00562B61">
              <w:t xml:space="preserve"> им.</w:t>
            </w:r>
            <w:r>
              <w:t xml:space="preserve"> </w:t>
            </w:r>
            <w:proofErr w:type="spellStart"/>
            <w:r>
              <w:t>Б.И.Араптана</w:t>
            </w:r>
            <w:proofErr w:type="spellEnd"/>
            <w:r>
              <w:t xml:space="preserve"> </w:t>
            </w:r>
          </w:p>
          <w:p w:rsidR="00D561B1" w:rsidRDefault="00D561B1" w:rsidP="00EA0FE0"/>
          <w:p w:rsidR="00D561B1" w:rsidRPr="00562B61" w:rsidRDefault="00D561B1" w:rsidP="00EA0FE0">
            <w:r>
              <w:t xml:space="preserve"> №   215/д    от 30.08.2023</w:t>
            </w:r>
            <w:r w:rsidRPr="00562B61">
              <w:t xml:space="preserve"> г.</w:t>
            </w:r>
          </w:p>
          <w:p w:rsidR="00D561B1" w:rsidRPr="00562B61" w:rsidRDefault="00D561B1" w:rsidP="00EA0FE0"/>
        </w:tc>
      </w:tr>
    </w:tbl>
    <w:p w:rsidR="00D561B1" w:rsidRDefault="00D561B1" w:rsidP="00D561B1"/>
    <w:p w:rsidR="00D561B1" w:rsidRDefault="00D561B1" w:rsidP="00D561B1"/>
    <w:p w:rsidR="00D561B1" w:rsidRDefault="00D561B1" w:rsidP="00D561B1"/>
    <w:p w:rsidR="00D561B1" w:rsidRDefault="00D561B1" w:rsidP="00D561B1">
      <w:r>
        <w:t xml:space="preserve">                                                РАБОЧАЯ  ПРОГРАММА  </w:t>
      </w:r>
    </w:p>
    <w:p w:rsidR="00D561B1" w:rsidRDefault="00D561B1" w:rsidP="00D561B1">
      <w:r>
        <w:t xml:space="preserve">                              </w:t>
      </w:r>
    </w:p>
    <w:p w:rsidR="00D561B1" w:rsidRPr="007615C6" w:rsidRDefault="00D561B1" w:rsidP="00D561B1">
      <w:pPr>
        <w:jc w:val="right"/>
      </w:pPr>
    </w:p>
    <w:p w:rsidR="00D561B1" w:rsidRDefault="00D561B1" w:rsidP="00D561B1">
      <w:pPr>
        <w:tabs>
          <w:tab w:val="left" w:pos="3210"/>
        </w:tabs>
      </w:pPr>
      <w:r>
        <w:t xml:space="preserve">Образовательный уровень: основное общее образование </w:t>
      </w:r>
    </w:p>
    <w:p w:rsidR="00D561B1" w:rsidRDefault="00D561B1" w:rsidP="00D561B1">
      <w:r>
        <w:t xml:space="preserve">Предметная область: </w:t>
      </w:r>
      <w:r>
        <w:t>физика</w:t>
      </w:r>
      <w:r>
        <w:t xml:space="preserve"> </w:t>
      </w:r>
    </w:p>
    <w:p w:rsidR="00D561B1" w:rsidRDefault="00D561B1" w:rsidP="00D561B1">
      <w:r>
        <w:t>Учебный предмет:</w:t>
      </w:r>
      <w:r>
        <w:t xml:space="preserve"> физика</w:t>
      </w:r>
    </w:p>
    <w:p w:rsidR="00D561B1" w:rsidRDefault="00D561B1" w:rsidP="00D561B1">
      <w:r>
        <w:t xml:space="preserve">Класс: </w:t>
      </w:r>
      <w:r>
        <w:t>11</w:t>
      </w:r>
    </w:p>
    <w:p w:rsidR="00D561B1" w:rsidRDefault="00D561B1" w:rsidP="00D561B1">
      <w:pPr>
        <w:tabs>
          <w:tab w:val="left" w:pos="3165"/>
        </w:tabs>
      </w:pPr>
      <w:r>
        <w:t xml:space="preserve">Срок рабочей программы: </w:t>
      </w:r>
      <w:r>
        <w:tab/>
        <w:t>2023-2024 учебный год</w:t>
      </w:r>
    </w:p>
    <w:p w:rsidR="00D561B1" w:rsidRDefault="00D561B1" w:rsidP="00D561B1">
      <w:pPr>
        <w:jc w:val="center"/>
      </w:pPr>
    </w:p>
    <w:p w:rsidR="00D561B1" w:rsidRDefault="00D561B1" w:rsidP="00D561B1"/>
    <w:p w:rsidR="00D561B1" w:rsidRDefault="00D561B1" w:rsidP="00D561B1">
      <w:pPr>
        <w:jc w:val="center"/>
      </w:pPr>
    </w:p>
    <w:p w:rsidR="00D561B1" w:rsidRDefault="00D561B1" w:rsidP="00D561B1">
      <w:pPr>
        <w:jc w:val="center"/>
      </w:pPr>
    </w:p>
    <w:p w:rsidR="00D561B1" w:rsidRDefault="00D561B1" w:rsidP="00D561B1">
      <w:pPr>
        <w:jc w:val="center"/>
      </w:pPr>
    </w:p>
    <w:p w:rsidR="00D561B1" w:rsidRDefault="00D561B1" w:rsidP="00D561B1">
      <w:pPr>
        <w:jc w:val="center"/>
      </w:pPr>
    </w:p>
    <w:p w:rsidR="00D561B1" w:rsidRDefault="00D561B1" w:rsidP="00D561B1">
      <w:pPr>
        <w:jc w:val="right"/>
      </w:pPr>
      <w:r>
        <w:t xml:space="preserve">Составитель:  </w:t>
      </w:r>
    </w:p>
    <w:p w:rsidR="00D561B1" w:rsidRDefault="00D561B1" w:rsidP="00D561B1">
      <w:pPr>
        <w:jc w:val="right"/>
      </w:pPr>
      <w:r>
        <w:t>МО учителей физики</w:t>
      </w:r>
      <w:bookmarkStart w:id="0" w:name="_GoBack"/>
      <w:bookmarkEnd w:id="0"/>
      <w:r>
        <w:t xml:space="preserve">                     </w:t>
      </w:r>
    </w:p>
    <w:p w:rsidR="00D561B1" w:rsidRDefault="00D561B1" w:rsidP="00D561B1">
      <w:pPr>
        <w:jc w:val="center"/>
      </w:pPr>
    </w:p>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 w:rsidR="00D561B1" w:rsidRDefault="00D561B1" w:rsidP="00D561B1">
      <w:pPr>
        <w:jc w:val="center"/>
      </w:pPr>
      <w:proofErr w:type="spellStart"/>
      <w:r>
        <w:t>Сукпак</w:t>
      </w:r>
      <w:proofErr w:type="spellEnd"/>
      <w:r>
        <w:t xml:space="preserve"> 2023</w:t>
      </w:r>
    </w:p>
    <w:p w:rsidR="00D561B1" w:rsidRDefault="00D561B1" w:rsidP="00D561B1">
      <w:pPr>
        <w:ind w:firstLine="567"/>
        <w:jc w:val="center"/>
        <w:rPr>
          <w:b/>
          <w:sz w:val="28"/>
          <w:szCs w:val="28"/>
        </w:rPr>
      </w:pPr>
    </w:p>
    <w:p w:rsidR="00D561B1" w:rsidRPr="00B022C5" w:rsidRDefault="00D561B1" w:rsidP="00D561B1">
      <w:pPr>
        <w:ind w:firstLine="567"/>
        <w:jc w:val="center"/>
        <w:rPr>
          <w:b/>
        </w:rPr>
      </w:pPr>
      <w:r w:rsidRPr="00B022C5">
        <w:rPr>
          <w:b/>
        </w:rPr>
        <w:t>Пояснительная записка</w:t>
      </w:r>
    </w:p>
    <w:p w:rsidR="00D561B1" w:rsidRPr="00B022C5" w:rsidRDefault="00D561B1" w:rsidP="00D561B1">
      <w:pPr>
        <w:ind w:firstLine="567"/>
        <w:jc w:val="center"/>
        <w:rPr>
          <w:b/>
        </w:rPr>
      </w:pPr>
    </w:p>
    <w:p w:rsidR="00D561B1" w:rsidRPr="00B022C5" w:rsidRDefault="00D561B1" w:rsidP="00D561B1">
      <w:pPr>
        <w:tabs>
          <w:tab w:val="left" w:pos="0"/>
          <w:tab w:val="left" w:pos="993"/>
        </w:tabs>
        <w:autoSpaceDE w:val="0"/>
        <w:autoSpaceDN w:val="0"/>
        <w:adjustRightInd w:val="0"/>
        <w:jc w:val="both"/>
        <w:rPr>
          <w:kern w:val="2"/>
        </w:rPr>
      </w:pPr>
      <w:r>
        <w:rPr>
          <w:kern w:val="2"/>
        </w:rPr>
        <w:lastRenderedPageBreak/>
        <w:t xml:space="preserve">Рабочая программа по родному языку  для  6 </w:t>
      </w:r>
      <w:r w:rsidRPr="00B022C5">
        <w:rPr>
          <w:kern w:val="2"/>
        </w:rPr>
        <w:t xml:space="preserve"> классов составлена   в соответствии с правовыми и нормативными документами:</w:t>
      </w:r>
    </w:p>
    <w:p w:rsidR="00D561B1" w:rsidRPr="00B022C5" w:rsidRDefault="00D561B1" w:rsidP="00D561B1">
      <w:pPr>
        <w:ind w:firstLine="567"/>
        <w:jc w:val="both"/>
      </w:pPr>
      <w:r w:rsidRPr="00B022C5">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D561B1" w:rsidRPr="00B022C5" w:rsidRDefault="00D561B1" w:rsidP="00D561B1">
      <w:pPr>
        <w:ind w:firstLine="567"/>
        <w:jc w:val="both"/>
      </w:pPr>
      <w:r w:rsidRPr="00B022C5">
        <w:t>- Конвенция о правах ребенка (одобрена Генеральной Ассамблеей ООН 20.11.1989, вступила в силу для СССР 15.09.1990);</w:t>
      </w:r>
    </w:p>
    <w:p w:rsidR="00D561B1" w:rsidRPr="00B022C5" w:rsidRDefault="00D561B1" w:rsidP="00D561B1">
      <w:pPr>
        <w:ind w:firstLine="567"/>
        <w:jc w:val="both"/>
      </w:pPr>
      <w:r w:rsidRPr="00B022C5">
        <w:t>- Федеральный закон «Об образовании в Российской Федерации» от 29.12.2012 №273-ФЗ;</w:t>
      </w:r>
    </w:p>
    <w:p w:rsidR="00D561B1" w:rsidRPr="00B022C5" w:rsidRDefault="00D561B1" w:rsidP="00D561B1">
      <w:pPr>
        <w:ind w:firstLine="567"/>
        <w:jc w:val="both"/>
      </w:pPr>
      <w:r w:rsidRPr="00B022C5">
        <w:t>- Закон РФ "О языках народов Российской Федерации" от 25.10.1991 N 1807-1;</w:t>
      </w:r>
    </w:p>
    <w:p w:rsidR="00D561B1" w:rsidRPr="00B022C5" w:rsidRDefault="00D561B1" w:rsidP="00D561B1">
      <w:pPr>
        <w:tabs>
          <w:tab w:val="left" w:pos="0"/>
          <w:tab w:val="right" w:leader="dot" w:pos="9639"/>
        </w:tabs>
        <w:ind w:firstLine="567"/>
        <w:jc w:val="both"/>
      </w:pPr>
      <w:r w:rsidRPr="00B022C5">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B022C5">
        <w:rPr>
          <w:u w:color="000000"/>
          <w:bdr w:val="nil"/>
        </w:rPr>
        <w:t>ФГОС начального общего образования);</w:t>
      </w:r>
    </w:p>
    <w:p w:rsidR="00D561B1" w:rsidRPr="00B022C5" w:rsidRDefault="00D561B1" w:rsidP="00D561B1">
      <w:pPr>
        <w:tabs>
          <w:tab w:val="left" w:pos="0"/>
          <w:tab w:val="right" w:leader="dot" w:pos="9639"/>
        </w:tabs>
        <w:ind w:firstLine="567"/>
        <w:jc w:val="both"/>
      </w:pPr>
      <w:r w:rsidRPr="00B022C5">
        <w:t>-Федеральный государственный образовательный стандарт</w:t>
      </w:r>
      <w:r>
        <w:t xml:space="preserve"> </w:t>
      </w:r>
      <w:r w:rsidRPr="00B022C5">
        <w:t xml:space="preserve">основного общего образования. Приказ Министерства образования и науки Российской Федерации от 17.12.2010 г. № 1897(далее - </w:t>
      </w:r>
      <w:r w:rsidRPr="00B022C5">
        <w:rPr>
          <w:u w:color="000000"/>
          <w:bdr w:val="nil"/>
        </w:rPr>
        <w:t>ФГОС основного общего образования);</w:t>
      </w:r>
    </w:p>
    <w:p w:rsidR="00D561B1" w:rsidRPr="00B022C5" w:rsidRDefault="00D561B1" w:rsidP="00D561B1">
      <w:pPr>
        <w:ind w:firstLine="567"/>
        <w:jc w:val="both"/>
      </w:pPr>
      <w:r w:rsidRPr="00B022C5">
        <w:t>- Федеральный государственный образовательный стандарт</w:t>
      </w:r>
      <w:r>
        <w:t xml:space="preserve"> </w:t>
      </w:r>
      <w:r w:rsidRPr="00B022C5">
        <w:t>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D561B1" w:rsidRPr="00B022C5" w:rsidRDefault="00D561B1" w:rsidP="00D561B1">
      <w:pPr>
        <w:ind w:firstLine="567"/>
        <w:jc w:val="both"/>
      </w:pPr>
      <w:r w:rsidRPr="00B022C5">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D561B1" w:rsidRPr="00B022C5" w:rsidRDefault="00D561B1" w:rsidP="00D561B1">
      <w:pPr>
        <w:ind w:firstLine="567"/>
        <w:jc w:val="both"/>
      </w:pPr>
      <w:r w:rsidRPr="00B022C5">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D561B1" w:rsidRPr="00B022C5" w:rsidRDefault="00D561B1" w:rsidP="00D561B1">
      <w:pPr>
        <w:ind w:firstLine="567"/>
        <w:jc w:val="both"/>
      </w:pPr>
      <w:r w:rsidRPr="00B022C5">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D561B1" w:rsidRPr="00B022C5" w:rsidRDefault="00D561B1" w:rsidP="00D561B1">
      <w:pPr>
        <w:ind w:firstLine="567"/>
        <w:jc w:val="both"/>
      </w:pPr>
      <w:r w:rsidRPr="00B022C5">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D561B1" w:rsidRPr="00B022C5" w:rsidRDefault="00D561B1" w:rsidP="00D561B1">
      <w:pPr>
        <w:ind w:firstLine="567"/>
        <w:jc w:val="both"/>
      </w:pPr>
      <w:r w:rsidRPr="00B022C5">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D561B1" w:rsidRPr="00B022C5" w:rsidRDefault="00D561B1" w:rsidP="00D561B1">
      <w:pPr>
        <w:ind w:firstLine="567"/>
        <w:jc w:val="both"/>
      </w:pPr>
      <w:r w:rsidRPr="00B022C5">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D561B1" w:rsidRPr="00B022C5" w:rsidRDefault="00D561B1" w:rsidP="00D561B1">
      <w:pPr>
        <w:ind w:firstLine="567"/>
        <w:jc w:val="both"/>
      </w:pPr>
      <w:r w:rsidRPr="00B022C5">
        <w:t>- Приказ Министерства просвещения РФ от 16 ноября 2022 г. №993 «Об утверждении федеральной образовательной программы основного общего образования»;</w:t>
      </w:r>
    </w:p>
    <w:p w:rsidR="00D561B1" w:rsidRPr="00B022C5" w:rsidRDefault="00D561B1" w:rsidP="00D561B1">
      <w:pPr>
        <w:ind w:firstLine="567"/>
        <w:jc w:val="both"/>
      </w:pPr>
      <w:r w:rsidRPr="00B022C5">
        <w:t>- Приказ Министерства просвещения РФ от 23 ноября 2022 г. №1014 «Об утверждении федеральной образовательной программы среднего общего образования»;</w:t>
      </w:r>
    </w:p>
    <w:p w:rsidR="00D561B1" w:rsidRPr="00B022C5" w:rsidRDefault="00D561B1" w:rsidP="00D561B1">
      <w:pPr>
        <w:ind w:firstLine="567"/>
        <w:jc w:val="both"/>
      </w:pPr>
      <w:r w:rsidRPr="00B022C5">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D561B1" w:rsidRPr="00B022C5" w:rsidRDefault="00D561B1" w:rsidP="00D561B1">
      <w:pPr>
        <w:ind w:firstLine="567"/>
        <w:jc w:val="both"/>
      </w:pPr>
      <w:r w:rsidRPr="00B022C5">
        <w:t>- 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D561B1" w:rsidRPr="00B022C5" w:rsidRDefault="00D561B1" w:rsidP="00D561B1">
      <w:pPr>
        <w:ind w:firstLine="567"/>
        <w:jc w:val="both"/>
      </w:pPr>
      <w:r w:rsidRPr="00B022C5">
        <w:lastRenderedPageBreak/>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D561B1" w:rsidRPr="00B022C5" w:rsidRDefault="00D561B1" w:rsidP="00D561B1">
      <w:pPr>
        <w:pStyle w:val="22"/>
        <w:spacing w:after="0"/>
        <w:ind w:firstLine="567"/>
        <w:jc w:val="both"/>
        <w:rPr>
          <w:rFonts w:ascii="Times New Roman" w:hAnsi="Times New Roman" w:cs="Times New Roman"/>
          <w:b w:val="0"/>
          <w:sz w:val="24"/>
          <w:szCs w:val="24"/>
        </w:rPr>
      </w:pPr>
      <w:r w:rsidRPr="00B022C5">
        <w:rPr>
          <w:rFonts w:ascii="Times New Roman" w:hAnsi="Times New Roman" w:cs="Times New Roman"/>
          <w:b w:val="0"/>
          <w:sz w:val="24"/>
          <w:szCs w:val="24"/>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D561B1" w:rsidRPr="00B022C5" w:rsidRDefault="00D561B1" w:rsidP="00D561B1">
      <w:pPr>
        <w:pStyle w:val="22"/>
        <w:spacing w:after="0"/>
        <w:ind w:firstLine="567"/>
        <w:jc w:val="both"/>
        <w:rPr>
          <w:rFonts w:ascii="Times New Roman" w:hAnsi="Times New Roman" w:cs="Times New Roman"/>
          <w:b w:val="0"/>
          <w:sz w:val="24"/>
          <w:szCs w:val="24"/>
        </w:rPr>
      </w:pPr>
      <w:r w:rsidRPr="00B022C5">
        <w:rPr>
          <w:rFonts w:ascii="Times New Roman" w:hAnsi="Times New Roman" w:cs="Times New Roman"/>
          <w:b w:val="0"/>
          <w:sz w:val="24"/>
          <w:szCs w:val="24"/>
        </w:rPr>
        <w:t xml:space="preserve">- Письмо Министерства просвещения Российской Федерации от 25.01.2022 г. № АК-118/08 «Концепция профильных </w:t>
      </w:r>
      <w:proofErr w:type="spellStart"/>
      <w:r w:rsidRPr="00B022C5">
        <w:rPr>
          <w:rFonts w:ascii="Times New Roman" w:hAnsi="Times New Roman" w:cs="Times New Roman"/>
          <w:b w:val="0"/>
          <w:sz w:val="24"/>
          <w:szCs w:val="24"/>
        </w:rPr>
        <w:t>психолого</w:t>
      </w:r>
      <w:proofErr w:type="spellEnd"/>
      <w:r w:rsidRPr="00B022C5">
        <w:rPr>
          <w:rFonts w:ascii="Times New Roman" w:hAnsi="Times New Roman" w:cs="Times New Roman"/>
          <w:b w:val="0"/>
          <w:sz w:val="24"/>
          <w:szCs w:val="24"/>
        </w:rPr>
        <w:t xml:space="preserve"> – педагогических классов»;</w:t>
      </w:r>
    </w:p>
    <w:p w:rsidR="00D561B1" w:rsidRPr="00B022C5" w:rsidRDefault="00D561B1" w:rsidP="00D561B1">
      <w:pPr>
        <w:ind w:firstLine="567"/>
        <w:jc w:val="both"/>
      </w:pPr>
      <w:r w:rsidRPr="00B022C5">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D561B1" w:rsidRPr="00B022C5" w:rsidRDefault="00D561B1" w:rsidP="00D561B1">
      <w:pPr>
        <w:ind w:firstLine="567"/>
        <w:jc w:val="both"/>
      </w:pPr>
      <w:r w:rsidRPr="00B022C5">
        <w:t xml:space="preserve">- Письмо </w:t>
      </w:r>
      <w:proofErr w:type="spellStart"/>
      <w:r w:rsidRPr="00B022C5">
        <w:t>Минобрнауки</w:t>
      </w:r>
      <w:proofErr w:type="spellEnd"/>
      <w:r w:rsidRPr="00B022C5">
        <w:t xml:space="preserve"> России от 19.01.2018N 08-96"О методических рекомендациях</w:t>
      </w:r>
      <w:proofErr w:type="gramStart"/>
      <w:r w:rsidRPr="00B022C5">
        <w:t>"(</w:t>
      </w:r>
      <w:proofErr w:type="gramEnd"/>
      <w:r w:rsidRPr="00B022C5">
        <w:t>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D561B1" w:rsidRPr="00B022C5" w:rsidRDefault="00D561B1" w:rsidP="00D561B1">
      <w:pPr>
        <w:ind w:firstLine="567"/>
        <w:jc w:val="both"/>
      </w:pPr>
      <w:r w:rsidRPr="00B022C5">
        <w:t xml:space="preserve">- Письмо Департамента государственной </w:t>
      </w:r>
      <w:proofErr w:type="gramStart"/>
      <w:r w:rsidRPr="00B022C5">
        <w:t>политики в сфере общего образования Министерства просвещения Российской Федерации</w:t>
      </w:r>
      <w:proofErr w:type="gramEnd"/>
      <w:r w:rsidRPr="00B022C5">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D561B1" w:rsidRPr="00B022C5" w:rsidRDefault="00D561B1" w:rsidP="00D561B1">
      <w:pPr>
        <w:ind w:firstLine="567"/>
        <w:contextualSpacing/>
        <w:jc w:val="both"/>
      </w:pPr>
      <w:r w:rsidRPr="00B022C5">
        <w:t>- Санитарных правил и норм (</w:t>
      </w:r>
      <w:proofErr w:type="spellStart"/>
      <w:r w:rsidRPr="00B022C5">
        <w:t>СанПин</w:t>
      </w:r>
      <w:proofErr w:type="spellEnd"/>
      <w:r w:rsidRPr="00B022C5">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B022C5">
        <w:t>Зарегистрирован</w:t>
      </w:r>
      <w:proofErr w:type="gramEnd"/>
      <w:r w:rsidRPr="00B022C5">
        <w:t xml:space="preserve"> 18.12.2020 № 61573);</w:t>
      </w:r>
    </w:p>
    <w:p w:rsidR="00D561B1" w:rsidRPr="00B022C5" w:rsidRDefault="00D561B1" w:rsidP="00D561B1">
      <w:pPr>
        <w:ind w:firstLine="567"/>
        <w:contextualSpacing/>
        <w:jc w:val="both"/>
      </w:pPr>
      <w:r w:rsidRPr="00B022C5">
        <w:t>- Санитарных правил и нор</w:t>
      </w:r>
      <w:proofErr w:type="gramStart"/>
      <w:r w:rsidRPr="00B022C5">
        <w:t>м(</w:t>
      </w:r>
      <w:proofErr w:type="spellStart"/>
      <w:proofErr w:type="gramEnd"/>
      <w:r w:rsidRPr="00B022C5">
        <w:t>СанПин</w:t>
      </w:r>
      <w:proofErr w:type="spellEnd"/>
      <w:r w:rsidRPr="00B022C5">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B022C5">
        <w:t>коронавирусной</w:t>
      </w:r>
      <w:proofErr w:type="spellEnd"/>
      <w:r w:rsidRPr="00B022C5">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D561B1" w:rsidRPr="00B022C5" w:rsidRDefault="00D561B1" w:rsidP="00D561B1">
      <w:pPr>
        <w:ind w:firstLine="567"/>
        <w:contextualSpacing/>
        <w:jc w:val="both"/>
      </w:pPr>
      <w:r w:rsidRPr="00B022C5">
        <w:t>- Санитарных правил и нор</w:t>
      </w:r>
      <w:proofErr w:type="gramStart"/>
      <w:r w:rsidRPr="00B022C5">
        <w:t>м(</w:t>
      </w:r>
      <w:proofErr w:type="gramEnd"/>
      <w:r w:rsidRPr="00B022C5">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B022C5">
        <w:t>стр</w:t>
      </w:r>
      <w:proofErr w:type="spellEnd"/>
      <w:r w:rsidRPr="00B022C5">
        <w:t xml:space="preserve"> 369-402);</w:t>
      </w:r>
    </w:p>
    <w:p w:rsidR="00D561B1" w:rsidRPr="00B022C5" w:rsidRDefault="00D561B1" w:rsidP="00D561B1">
      <w:pPr>
        <w:ind w:firstLine="567"/>
        <w:jc w:val="both"/>
        <w:rPr>
          <w:i/>
        </w:rPr>
      </w:pPr>
      <w:r w:rsidRPr="00B022C5">
        <w:rPr>
          <w:i/>
        </w:rPr>
        <w:t>Региональных:</w:t>
      </w:r>
    </w:p>
    <w:p w:rsidR="00D561B1" w:rsidRPr="00B022C5" w:rsidRDefault="00D561B1" w:rsidP="00D561B1">
      <w:pPr>
        <w:ind w:firstLine="567"/>
        <w:jc w:val="both"/>
      </w:pPr>
      <w:r w:rsidRPr="00B022C5">
        <w:t>- Конституция Республики Тыва (принята 06.05.2001 г.);</w:t>
      </w:r>
    </w:p>
    <w:p w:rsidR="00D561B1" w:rsidRPr="00B022C5" w:rsidRDefault="00D561B1" w:rsidP="00D561B1">
      <w:pPr>
        <w:ind w:firstLine="567"/>
        <w:jc w:val="both"/>
      </w:pPr>
      <w:r w:rsidRPr="00B022C5">
        <w:t>- Закон Республики Тыва от 21 июня 2014г. №2562 ВХ-</w:t>
      </w:r>
      <w:proofErr w:type="gramStart"/>
      <w:r w:rsidRPr="00B022C5">
        <w:rPr>
          <w:lang w:val="en-US"/>
        </w:rPr>
        <w:t>I</w:t>
      </w:r>
      <w:proofErr w:type="gramEnd"/>
      <w:r w:rsidRPr="00B022C5">
        <w:t xml:space="preserve"> «Об образовании в Республике Тыва»;</w:t>
      </w:r>
    </w:p>
    <w:p w:rsidR="00D561B1" w:rsidRPr="00B022C5" w:rsidRDefault="00D561B1" w:rsidP="00D561B1">
      <w:pPr>
        <w:ind w:firstLine="567"/>
        <w:jc w:val="both"/>
      </w:pPr>
      <w:r w:rsidRPr="00B022C5">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D561B1" w:rsidRPr="00B022C5" w:rsidRDefault="00D561B1" w:rsidP="00D561B1">
      <w:pPr>
        <w:ind w:firstLine="567"/>
        <w:jc w:val="both"/>
      </w:pPr>
      <w:r w:rsidRPr="00B022C5">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D561B1" w:rsidRPr="00B022C5" w:rsidRDefault="00D561B1" w:rsidP="00D561B1">
      <w:pPr>
        <w:ind w:firstLine="567"/>
        <w:jc w:val="both"/>
      </w:pPr>
      <w:r w:rsidRPr="00B022C5">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D561B1" w:rsidRDefault="00D561B1" w:rsidP="00D561B1">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lastRenderedPageBreak/>
        <w:t xml:space="preserve">          - Устав </w:t>
      </w:r>
      <w:bookmarkStart w:id="1" w:name="_Hlk85351398"/>
      <w:r>
        <w:rPr>
          <w:color w:val="000000"/>
          <w:bdr w:val="none" w:sz="0" w:space="0" w:color="auto" w:frame="1"/>
        </w:rPr>
        <w:t>муниципального бюджетного образовательного учреждения «</w:t>
      </w:r>
      <w:proofErr w:type="spellStart"/>
      <w:r>
        <w:rPr>
          <w:color w:val="000000"/>
          <w:bdr w:val="none" w:sz="0" w:space="0" w:color="auto" w:frame="1"/>
        </w:rPr>
        <w:t>Сукпакская</w:t>
      </w:r>
      <w:proofErr w:type="spellEnd"/>
      <w:r>
        <w:rPr>
          <w:color w:val="000000"/>
          <w:bdr w:val="none" w:sz="0" w:space="0" w:color="auto" w:frame="1"/>
        </w:rPr>
        <w:t xml:space="preserve"> средняя общеобразовательная школа </w:t>
      </w:r>
      <w:proofErr w:type="spellStart"/>
      <w:r>
        <w:rPr>
          <w:color w:val="000000"/>
          <w:bdr w:val="none" w:sz="0" w:space="0" w:color="auto" w:frame="1"/>
        </w:rPr>
        <w:t>им.Б.И.Араптана</w:t>
      </w:r>
      <w:proofErr w:type="spellEnd"/>
      <w:r>
        <w:rPr>
          <w:color w:val="000000"/>
          <w:bdr w:val="none" w:sz="0" w:space="0" w:color="auto" w:frame="1"/>
        </w:rPr>
        <w:t>»</w:t>
      </w:r>
    </w:p>
    <w:bookmarkEnd w:id="1"/>
    <w:p w:rsidR="00D561B1" w:rsidRDefault="00D561B1" w:rsidP="00D561B1">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Основная  образовательная  программа начального общего, основного общего </w:t>
      </w:r>
      <w:r w:rsidRPr="001C0FCE">
        <w:rPr>
          <w:color w:val="000000"/>
          <w:bdr w:val="none" w:sz="0" w:space="0" w:color="auto" w:frame="1"/>
        </w:rPr>
        <w:t xml:space="preserve"> </w:t>
      </w:r>
      <w:bookmarkStart w:id="2" w:name="_Hlk85351923"/>
      <w:r>
        <w:rPr>
          <w:color w:val="000000"/>
          <w:bdr w:val="none" w:sz="0" w:space="0" w:color="auto" w:frame="1"/>
        </w:rPr>
        <w:t>и среднего общего образования муниципального бюджетного общеобразовательного учреждения «</w:t>
      </w:r>
      <w:proofErr w:type="spellStart"/>
      <w:r>
        <w:rPr>
          <w:color w:val="000000"/>
          <w:bdr w:val="none" w:sz="0" w:space="0" w:color="auto" w:frame="1"/>
        </w:rPr>
        <w:t>Сукпакская</w:t>
      </w:r>
      <w:proofErr w:type="spellEnd"/>
      <w:r>
        <w:rPr>
          <w:color w:val="000000"/>
          <w:bdr w:val="none" w:sz="0" w:space="0" w:color="auto" w:frame="1"/>
        </w:rPr>
        <w:t xml:space="preserve"> средняя общеобразовательная школа» </w:t>
      </w:r>
      <w:proofErr w:type="spellStart"/>
      <w:r>
        <w:rPr>
          <w:color w:val="000000"/>
          <w:bdr w:val="none" w:sz="0" w:space="0" w:color="auto" w:frame="1"/>
        </w:rPr>
        <w:t>им.Б.И.Араптана</w:t>
      </w:r>
      <w:proofErr w:type="spellEnd"/>
      <w:r>
        <w:rPr>
          <w:color w:val="000000"/>
          <w:bdr w:val="none" w:sz="0" w:space="0" w:color="auto" w:frame="1"/>
        </w:rPr>
        <w:t>.</w:t>
      </w:r>
    </w:p>
    <w:bookmarkEnd w:id="2"/>
    <w:p w:rsidR="00D561B1" w:rsidRPr="00B022C5" w:rsidRDefault="00D561B1" w:rsidP="00D561B1">
      <w:pPr>
        <w:ind w:firstLine="567"/>
        <w:jc w:val="both"/>
      </w:pPr>
    </w:p>
    <w:p w:rsidR="00D561B1" w:rsidRPr="00B022C5" w:rsidRDefault="00D561B1" w:rsidP="00D561B1">
      <w:pPr>
        <w:tabs>
          <w:tab w:val="left" w:pos="0"/>
          <w:tab w:val="left" w:pos="993"/>
        </w:tabs>
        <w:autoSpaceDE w:val="0"/>
        <w:autoSpaceDN w:val="0"/>
        <w:adjustRightInd w:val="0"/>
        <w:jc w:val="both"/>
        <w:rPr>
          <w:kern w:val="2"/>
        </w:rPr>
      </w:pPr>
    </w:p>
    <w:p w:rsidR="00C7625C" w:rsidRPr="008221C5" w:rsidRDefault="00C7625C" w:rsidP="004A2ED2">
      <w:pPr>
        <w:pStyle w:val="ParagraphStyle"/>
        <w:rPr>
          <w:rFonts w:ascii="Times New Roman" w:hAnsi="Times New Roman" w:cs="Times New Roman"/>
        </w:rPr>
      </w:pPr>
    </w:p>
    <w:p w:rsidR="00C7625C" w:rsidRPr="004A2ED2" w:rsidRDefault="00604AFD" w:rsidP="004A2ED2">
      <w:pPr>
        <w:pStyle w:val="ParagraphStyle"/>
        <w:ind w:left="567"/>
        <w:jc w:val="center"/>
        <w:rPr>
          <w:rFonts w:ascii="Times New Roman" w:hAnsi="Times New Roman" w:cs="Times New Roman"/>
          <w:b/>
        </w:rPr>
      </w:pPr>
      <w:r w:rsidRPr="008221C5">
        <w:rPr>
          <w:rFonts w:ascii="Times New Roman" w:hAnsi="Times New Roman" w:cs="Times New Roman"/>
          <w:b/>
          <w:sz w:val="28"/>
          <w:szCs w:val="28"/>
        </w:rPr>
        <w:t>РАЗДЕЛ 1</w:t>
      </w:r>
      <w:r w:rsidRPr="008221C5">
        <w:rPr>
          <w:rFonts w:ascii="Times New Roman" w:hAnsi="Times New Roman" w:cs="Times New Roman"/>
          <w:b/>
        </w:rPr>
        <w:t xml:space="preserve">.  </w:t>
      </w:r>
      <w:r w:rsidR="00C7625C" w:rsidRPr="008221C5">
        <w:rPr>
          <w:rFonts w:ascii="Times New Roman" w:hAnsi="Times New Roman" w:cs="Times New Roman"/>
          <w:b/>
          <w:sz w:val="28"/>
          <w:szCs w:val="28"/>
        </w:rPr>
        <w:t xml:space="preserve">Планируемые результаты освоения учебного предмета </w:t>
      </w:r>
    </w:p>
    <w:p w:rsidR="00C7625C" w:rsidRDefault="00C7625C" w:rsidP="00C7625C">
      <w:pPr>
        <w:tabs>
          <w:tab w:val="left" w:pos="5964"/>
        </w:tabs>
        <w:jc w:val="center"/>
        <w:rPr>
          <w:b/>
          <w:bCs/>
        </w:rPr>
      </w:pPr>
      <w:r w:rsidRPr="008221C5">
        <w:rPr>
          <w:b/>
          <w:bCs/>
        </w:rPr>
        <w:t>Предметные результаты</w:t>
      </w:r>
    </w:p>
    <w:p w:rsidR="00461320" w:rsidRDefault="00461320" w:rsidP="001C4D83">
      <w:pPr>
        <w:pStyle w:val="a6"/>
        <w:spacing w:before="0" w:beforeAutospacing="0" w:after="0" w:afterAutospacing="0"/>
        <w:jc w:val="both"/>
        <w:rPr>
          <w:b/>
        </w:rPr>
      </w:pPr>
      <w:r>
        <w:rPr>
          <w:b/>
        </w:rPr>
        <w:t>Основы электродинамики (продолжение)</w:t>
      </w:r>
    </w:p>
    <w:p w:rsidR="00461320" w:rsidRPr="00BB7B29" w:rsidRDefault="00461320" w:rsidP="001C4D83">
      <w:pPr>
        <w:pStyle w:val="a5"/>
        <w:tabs>
          <w:tab w:val="left" w:pos="5964"/>
        </w:tabs>
        <w:ind w:left="0"/>
        <w:jc w:val="both"/>
        <w:rPr>
          <w:u w:val="single"/>
        </w:rPr>
      </w:pPr>
      <w:r w:rsidRPr="00BB7B29">
        <w:rPr>
          <w:u w:val="single"/>
        </w:rPr>
        <w:t>Магнитное поле</w:t>
      </w:r>
    </w:p>
    <w:p w:rsidR="00461320" w:rsidRDefault="00461320" w:rsidP="001C4D83">
      <w:pPr>
        <w:pStyle w:val="a5"/>
        <w:tabs>
          <w:tab w:val="left" w:pos="5964"/>
        </w:tabs>
        <w:ind w:left="0"/>
        <w:jc w:val="both"/>
      </w:pPr>
      <w:r w:rsidRPr="00F91B1A">
        <w:t>Обучаемый научится</w:t>
      </w:r>
    </w:p>
    <w:p w:rsidR="00461320" w:rsidRDefault="00461320" w:rsidP="001C4D83">
      <w:pPr>
        <w:pStyle w:val="2"/>
        <w:tabs>
          <w:tab w:val="left" w:pos="935"/>
          <w:tab w:val="left" w:pos="8640"/>
        </w:tabs>
        <w:spacing w:line="240" w:lineRule="auto"/>
        <w:ind w:firstLine="0"/>
        <w:rPr>
          <w:sz w:val="24"/>
        </w:rPr>
      </w:pPr>
      <w:proofErr w:type="gramStart"/>
      <w:r>
        <w:rPr>
          <w:sz w:val="24"/>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roofErr w:type="gramEnd"/>
    </w:p>
    <w:p w:rsidR="00461320" w:rsidRDefault="00461320" w:rsidP="001C4D83">
      <w:pPr>
        <w:pStyle w:val="2"/>
        <w:tabs>
          <w:tab w:val="left" w:pos="935"/>
          <w:tab w:val="left" w:pos="8640"/>
        </w:tabs>
        <w:spacing w:line="240" w:lineRule="auto"/>
        <w:ind w:firstLine="0"/>
        <w:rPr>
          <w:sz w:val="24"/>
        </w:rPr>
      </w:pPr>
      <w:r>
        <w:rPr>
          <w:sz w:val="24"/>
        </w:rPr>
        <w:t>- давать определение единица индукции магнитного поля;</w:t>
      </w:r>
    </w:p>
    <w:p w:rsidR="00461320" w:rsidRDefault="00461320" w:rsidP="001C4D83">
      <w:pPr>
        <w:pStyle w:val="2"/>
        <w:tabs>
          <w:tab w:val="left" w:pos="935"/>
          <w:tab w:val="left" w:pos="8640"/>
        </w:tabs>
        <w:spacing w:line="240" w:lineRule="auto"/>
        <w:ind w:firstLine="0"/>
        <w:rPr>
          <w:sz w:val="24"/>
        </w:rPr>
      </w:pPr>
      <w:r>
        <w:rPr>
          <w:sz w:val="24"/>
        </w:rPr>
        <w:t>- перечислять основные свойства магнитного поля;</w:t>
      </w:r>
    </w:p>
    <w:p w:rsidR="00461320" w:rsidRDefault="00461320" w:rsidP="001C4D83">
      <w:pPr>
        <w:pStyle w:val="2"/>
        <w:tabs>
          <w:tab w:val="left" w:pos="935"/>
          <w:tab w:val="left" w:pos="8640"/>
        </w:tabs>
        <w:spacing w:line="240" w:lineRule="auto"/>
        <w:ind w:firstLine="0"/>
        <w:rPr>
          <w:sz w:val="24"/>
        </w:rPr>
      </w:pPr>
      <w:r>
        <w:rPr>
          <w:sz w:val="24"/>
        </w:rPr>
        <w:t>- изображать магнитные линии постоянного магнита, прямого проводника с током, катушки с током;</w:t>
      </w:r>
    </w:p>
    <w:p w:rsidR="00461320" w:rsidRDefault="00461320" w:rsidP="001C4D83">
      <w:pPr>
        <w:pStyle w:val="2"/>
        <w:tabs>
          <w:tab w:val="left" w:pos="935"/>
          <w:tab w:val="left" w:pos="8640"/>
        </w:tabs>
        <w:spacing w:line="240" w:lineRule="auto"/>
        <w:ind w:firstLine="0"/>
        <w:rPr>
          <w:sz w:val="24"/>
        </w:rPr>
      </w:pPr>
      <w:r>
        <w:rPr>
          <w:sz w:val="24"/>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461320" w:rsidRDefault="00461320" w:rsidP="001C4D83">
      <w:pPr>
        <w:pStyle w:val="2"/>
        <w:tabs>
          <w:tab w:val="left" w:pos="935"/>
          <w:tab w:val="left" w:pos="8640"/>
        </w:tabs>
        <w:spacing w:line="240" w:lineRule="auto"/>
        <w:ind w:firstLine="0"/>
        <w:rPr>
          <w:sz w:val="24"/>
        </w:rPr>
      </w:pPr>
      <w:r>
        <w:rPr>
          <w:sz w:val="24"/>
        </w:rPr>
        <w:t>- формулировать закон Ампера, границы его применимости;</w:t>
      </w:r>
    </w:p>
    <w:p w:rsidR="00461320" w:rsidRDefault="00461320" w:rsidP="001C4D83">
      <w:pPr>
        <w:pStyle w:val="2"/>
        <w:tabs>
          <w:tab w:val="left" w:pos="935"/>
          <w:tab w:val="left" w:pos="8640"/>
        </w:tabs>
        <w:spacing w:line="240" w:lineRule="auto"/>
        <w:ind w:firstLine="0"/>
        <w:rPr>
          <w:sz w:val="24"/>
        </w:rPr>
      </w:pPr>
      <w:r>
        <w:rPr>
          <w:sz w:val="24"/>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461320" w:rsidRDefault="00461320" w:rsidP="001C4D83">
      <w:pPr>
        <w:pStyle w:val="2"/>
        <w:tabs>
          <w:tab w:val="left" w:pos="935"/>
          <w:tab w:val="left" w:pos="8640"/>
        </w:tabs>
        <w:spacing w:line="240" w:lineRule="auto"/>
        <w:ind w:firstLine="0"/>
        <w:rPr>
          <w:sz w:val="24"/>
        </w:rPr>
      </w:pPr>
      <w:r>
        <w:rPr>
          <w:sz w:val="24"/>
        </w:rPr>
        <w:t>- применять закон Ампера и формулу для вычисления силы Лоренца при решении задач;</w:t>
      </w:r>
    </w:p>
    <w:p w:rsidR="00461320" w:rsidRDefault="00461320" w:rsidP="001C4D83">
      <w:pPr>
        <w:pStyle w:val="2"/>
        <w:tabs>
          <w:tab w:val="left" w:pos="935"/>
          <w:tab w:val="left" w:pos="8640"/>
        </w:tabs>
        <w:spacing w:line="240" w:lineRule="auto"/>
        <w:ind w:firstLine="0"/>
        <w:rPr>
          <w:sz w:val="24"/>
        </w:rPr>
      </w:pPr>
      <w:r>
        <w:rPr>
          <w:sz w:val="24"/>
        </w:rPr>
        <w:t xml:space="preserve">- перечислять типы веществ по магнитным свойствам, называть свойства </w:t>
      </w:r>
      <w:proofErr w:type="spellStart"/>
      <w:r>
        <w:rPr>
          <w:sz w:val="24"/>
        </w:rPr>
        <w:t>диа</w:t>
      </w:r>
      <w:proofErr w:type="spellEnd"/>
      <w:r>
        <w:rPr>
          <w:sz w:val="24"/>
        </w:rPr>
        <w:t>-, пара- и ферромагнетиков;</w:t>
      </w:r>
    </w:p>
    <w:p w:rsidR="00461320" w:rsidRDefault="00461320" w:rsidP="001C4D83">
      <w:pPr>
        <w:pStyle w:val="a5"/>
        <w:tabs>
          <w:tab w:val="left" w:pos="5964"/>
        </w:tabs>
        <w:ind w:left="0"/>
        <w:jc w:val="both"/>
      </w:pPr>
      <w:r>
        <w:t>- измерять силу взаимодействия катушки с током и магнита.</w:t>
      </w:r>
    </w:p>
    <w:p w:rsidR="00461320" w:rsidRPr="00BB7B29" w:rsidRDefault="00461320" w:rsidP="001C4D83">
      <w:pPr>
        <w:pStyle w:val="a5"/>
        <w:tabs>
          <w:tab w:val="left" w:pos="5964"/>
        </w:tabs>
        <w:ind w:left="0"/>
        <w:jc w:val="both"/>
        <w:rPr>
          <w:b/>
          <w:i/>
          <w:sz w:val="28"/>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A2ED2"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4A2ED2" w:rsidRDefault="00461320" w:rsidP="001C4D83">
      <w:pPr>
        <w:jc w:val="both"/>
        <w:rPr>
          <w:i/>
        </w:rPr>
      </w:pPr>
      <w:r w:rsidRPr="00BB7B29">
        <w:rPr>
          <w:u w:val="single"/>
        </w:rPr>
        <w:t>Электромагнитная индукция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lastRenderedPageBreak/>
        <w:t>- давать определения понятий: явление электромагнитной индукции, магнитный поток, ЭДС индукции</w:t>
      </w:r>
      <w:proofErr w:type="gramStart"/>
      <w:r>
        <w:t xml:space="preserve"> ,</w:t>
      </w:r>
      <w:proofErr w:type="gramEnd"/>
      <w:r>
        <w:t xml:space="preserve"> индуктивность, самоиндукция, ЭДС самоиндукции;</w:t>
      </w:r>
    </w:p>
    <w:p w:rsidR="00461320" w:rsidRDefault="00461320" w:rsidP="001C4D83">
      <w:pPr>
        <w:jc w:val="both"/>
      </w:pPr>
      <w:r>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461320" w:rsidRDefault="00461320" w:rsidP="001C4D83">
      <w:pPr>
        <w:jc w:val="both"/>
      </w:pPr>
      <w:r>
        <w:t>- формулировать правило Ленца, закон электромагнитной индукции, границы его применимости;</w:t>
      </w:r>
    </w:p>
    <w:p w:rsidR="00461320" w:rsidRDefault="00461320" w:rsidP="001C4D83">
      <w:pPr>
        <w:jc w:val="both"/>
      </w:pPr>
      <w:r>
        <w:t>- исследовать явление электромагнитной индукции;</w:t>
      </w:r>
    </w:p>
    <w:p w:rsidR="00461320" w:rsidRDefault="00461320" w:rsidP="001C4D83">
      <w:pPr>
        <w:jc w:val="both"/>
      </w:pPr>
      <w:r>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461320" w:rsidRDefault="00461320" w:rsidP="001C4D83">
      <w:pPr>
        <w:jc w:val="both"/>
      </w:pPr>
      <w:r>
        <w:t>- объяснять возникновение вихревого электрического поля и электромагнитного поля;</w:t>
      </w:r>
    </w:p>
    <w:p w:rsidR="00461320" w:rsidRDefault="00461320" w:rsidP="001C4D83">
      <w:pPr>
        <w:jc w:val="both"/>
      </w:pPr>
      <w:r>
        <w:t xml:space="preserve">- описывать возникновение ЭДС индукции в движущихся проводниках; </w:t>
      </w:r>
    </w:p>
    <w:p w:rsidR="00461320" w:rsidRDefault="00461320" w:rsidP="001C4D83">
      <w:pPr>
        <w:jc w:val="both"/>
      </w:pPr>
      <w:r>
        <w:t>- работать в паре и группе при выполнении практических заданий, планировать эксперимент;</w:t>
      </w:r>
    </w:p>
    <w:p w:rsidR="00461320" w:rsidRDefault="00461320" w:rsidP="001C4D83">
      <w:pPr>
        <w:jc w:val="both"/>
      </w:pPr>
      <w:r>
        <w:t xml:space="preserve">- перечислять примеры использования явления электромагнитной индукции; </w:t>
      </w:r>
    </w:p>
    <w:p w:rsidR="00461320" w:rsidRDefault="00461320" w:rsidP="001C4D83">
      <w:pPr>
        <w:jc w:val="both"/>
      </w:pPr>
      <w:r>
        <w:t>- распознавать, воспроизводить, наблюдать явление самоиндукции, показывать причинно-следственные связи при наблюдении явления;</w:t>
      </w:r>
    </w:p>
    <w:p w:rsidR="00461320" w:rsidRDefault="00461320" w:rsidP="001C4D83">
      <w:pPr>
        <w:jc w:val="both"/>
      </w:pPr>
      <w:r>
        <w:t xml:space="preserve">- формулировать закон самоиндукции, границы его применимости; </w:t>
      </w:r>
    </w:p>
    <w:p w:rsidR="00461320" w:rsidRDefault="00461320" w:rsidP="001C4D83">
      <w:pPr>
        <w:jc w:val="both"/>
      </w:pPr>
      <w:r>
        <w:t xml:space="preserve">- проводить аналогию между самоиндукцией и инертностью; </w:t>
      </w:r>
    </w:p>
    <w:p w:rsidR="00461320" w:rsidRDefault="00461320" w:rsidP="001C4D83">
      <w:pPr>
        <w:jc w:val="both"/>
      </w:pPr>
      <w:r>
        <w:t>- определять зависимость индуктивности катушки от ее длины и площади витков;</w:t>
      </w:r>
    </w:p>
    <w:p w:rsidR="00461320" w:rsidRDefault="00461320" w:rsidP="001C4D83">
      <w:pPr>
        <w:jc w:val="both"/>
      </w:pPr>
      <w:r>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p w:rsidR="00461320" w:rsidRDefault="00461320" w:rsidP="001C4D83">
      <w:pPr>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6"/>
        <w:spacing w:before="0" w:beforeAutospacing="0" w:after="0" w:afterAutospacing="0"/>
        <w:jc w:val="both"/>
        <w:rPr>
          <w:b/>
        </w:rPr>
      </w:pPr>
      <w:r>
        <w:rPr>
          <w:b/>
        </w:rPr>
        <w:t>Колебания и волны</w:t>
      </w:r>
    </w:p>
    <w:p w:rsidR="00461320" w:rsidRDefault="00461320" w:rsidP="001C4D83">
      <w:pPr>
        <w:jc w:val="both"/>
        <w:rPr>
          <w:u w:val="single"/>
        </w:rPr>
      </w:pPr>
      <w:r w:rsidRPr="00BB7B29">
        <w:rPr>
          <w:u w:val="single"/>
        </w:rPr>
        <w:t>Механические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roofErr w:type="gramEnd"/>
    </w:p>
    <w:p w:rsidR="00461320" w:rsidRDefault="00461320" w:rsidP="001C4D83">
      <w:pPr>
        <w:jc w:val="both"/>
      </w:pPr>
      <w:r>
        <w:t>- перечислять условия возникновения колебаний, приводить примеры колебательных систем;</w:t>
      </w:r>
    </w:p>
    <w:p w:rsidR="00461320" w:rsidRDefault="00461320" w:rsidP="001C4D83">
      <w:pPr>
        <w:jc w:val="both"/>
      </w:pPr>
      <w:r>
        <w:t>- описывать модели: пружинный маятник, математический маятник;</w:t>
      </w:r>
    </w:p>
    <w:p w:rsidR="00461320" w:rsidRDefault="00461320" w:rsidP="001C4D83">
      <w:pPr>
        <w:jc w:val="both"/>
      </w:pPr>
      <w:r>
        <w:lastRenderedPageBreak/>
        <w:t>- перечислять виды колебательного движения, их свойства;</w:t>
      </w:r>
    </w:p>
    <w:p w:rsidR="00461320" w:rsidRDefault="00461320" w:rsidP="001C4D83">
      <w:pPr>
        <w:jc w:val="both"/>
      </w:pPr>
      <w:proofErr w:type="gramStart"/>
      <w:r>
        <w:t>- распознавать, воспроизводить, наблюдать гармонические колебания, свободные, колебания, затухающие колебания, вынужденные колебания, резонанс;</w:t>
      </w:r>
      <w:proofErr w:type="gramEnd"/>
    </w:p>
    <w:p w:rsidR="00461320" w:rsidRDefault="00461320" w:rsidP="001C4D83">
      <w:pPr>
        <w:jc w:val="both"/>
      </w:pPr>
      <w:r>
        <w:t>- перечислять способы получения свободных и вынужденных механических колебаний;</w:t>
      </w:r>
    </w:p>
    <w:p w:rsidR="00461320" w:rsidRDefault="00461320" w:rsidP="001C4D83">
      <w:pPr>
        <w:jc w:val="both"/>
      </w:pPr>
      <w:r>
        <w:t>- составлять уравнение механических колебаний, записывать его решение, определять по уравнению колебательного движения параметры колебания;</w:t>
      </w:r>
    </w:p>
    <w:p w:rsidR="00461320" w:rsidRDefault="00461320" w:rsidP="001C4D83">
      <w:pPr>
        <w:jc w:val="both"/>
      </w:pPr>
      <w:r>
        <w:t>- представлять зависимость смещения от времени при колебаниях математического и пружинного маятника графически, определять по графику характеристики: амплитуду, период и частоту;</w:t>
      </w:r>
    </w:p>
    <w:p w:rsidR="00461320" w:rsidRDefault="00461320" w:rsidP="001C4D83">
      <w:pPr>
        <w:jc w:val="both"/>
      </w:pPr>
      <w:r>
        <w:t>- находить в конкретных ситуациях значения периода математического и пружинного маятника, энергии маятника;</w:t>
      </w:r>
    </w:p>
    <w:p w:rsidR="00461320" w:rsidRDefault="00461320" w:rsidP="001C4D83">
      <w:pPr>
        <w:jc w:val="both"/>
      </w:pPr>
      <w:r>
        <w:t>- объяснять превращения энергии при колебаниях математического маятника и груза на пружине;</w:t>
      </w:r>
    </w:p>
    <w:p w:rsidR="00461320" w:rsidRDefault="00461320" w:rsidP="001C4D83">
      <w:pPr>
        <w:jc w:val="both"/>
      </w:pPr>
      <w:r>
        <w:t>- исследовать зависимость периода колебаний математического маятника от его длины;</w:t>
      </w:r>
    </w:p>
    <w:p w:rsidR="00461320" w:rsidRDefault="00461320" w:rsidP="001C4D83">
      <w:pPr>
        <w:pStyle w:val="a5"/>
        <w:tabs>
          <w:tab w:val="left" w:pos="5964"/>
        </w:tabs>
        <w:ind w:left="0"/>
        <w:jc w:val="both"/>
      </w:pPr>
      <w:r>
        <w:t>- исследовать зависимость периода колебаний груза на пружине от его массы.</w:t>
      </w:r>
    </w:p>
    <w:p w:rsidR="00461320" w:rsidRPr="00BB7B29"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jc w:val="both"/>
        <w:rPr>
          <w:u w:val="single"/>
        </w:rPr>
      </w:pPr>
      <w:r w:rsidRPr="00BB7B29">
        <w:rPr>
          <w:u w:val="single"/>
        </w:rPr>
        <w:t>Электромагнитные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понятиям: электромагнитные колебания, колебательный контур, свободные электромагнитные колебания, вынужденные электромагнитные колебания, переменный электрический ток, активное сопротивление, действующее значение силы тока, действующее значение напряжения, трансформатор, коэффициент трансформации;</w:t>
      </w:r>
    </w:p>
    <w:p w:rsidR="00461320" w:rsidRDefault="00461320" w:rsidP="001C4D83">
      <w:pPr>
        <w:jc w:val="both"/>
      </w:pPr>
      <w:r>
        <w:t>- изображать схему колебательного контура и описывать схему его работы;</w:t>
      </w:r>
    </w:p>
    <w:p w:rsidR="00461320" w:rsidRDefault="00461320" w:rsidP="001C4D83">
      <w:pPr>
        <w:jc w:val="both"/>
      </w:pPr>
      <w:r>
        <w:t>- распознавать, воспроизводить, наблюдать свободные электромагнитные колебания, вынужденные электромагнитные колебания, резонанс в цепи переменного тока;</w:t>
      </w:r>
    </w:p>
    <w:p w:rsidR="00461320" w:rsidRDefault="00461320" w:rsidP="001C4D83">
      <w:pPr>
        <w:jc w:val="both"/>
      </w:pPr>
      <w:r>
        <w:t>- анализировать превращения энергии в колебательном контуре при электромагнитных колебаниях;</w:t>
      </w:r>
    </w:p>
    <w:p w:rsidR="00461320" w:rsidRDefault="00461320" w:rsidP="001C4D83">
      <w:pPr>
        <w:jc w:val="both"/>
      </w:pPr>
      <w:r>
        <w:t xml:space="preserve">-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 </w:t>
      </w:r>
    </w:p>
    <w:p w:rsidR="00461320" w:rsidRDefault="00461320" w:rsidP="001C4D83">
      <w:pPr>
        <w:jc w:val="both"/>
      </w:pPr>
      <w:r>
        <w:t>- проводить аналогию между механическими и электромагнитными колебаниями;</w:t>
      </w:r>
    </w:p>
    <w:p w:rsidR="00461320" w:rsidRDefault="00461320" w:rsidP="001C4D83">
      <w:pPr>
        <w:jc w:val="both"/>
      </w:pPr>
      <w:r>
        <w:lastRenderedPageBreak/>
        <w:t>- записывать формулу Томсона; вычислять с помощью формулы Томсона период и частоту свободных электромагнитных колебаний; определять период, частоту, амплитуду колебаний в конкретных ситуациях;</w:t>
      </w:r>
    </w:p>
    <w:p w:rsidR="00461320" w:rsidRDefault="00461320" w:rsidP="001C4D83">
      <w:pPr>
        <w:jc w:val="both"/>
      </w:pPr>
      <w:r>
        <w:t>- объяснять принцип получения переменного тока, устройство генератора переменного тока;</w:t>
      </w:r>
    </w:p>
    <w:p w:rsidR="00461320" w:rsidRDefault="00461320" w:rsidP="001C4D83">
      <w:pPr>
        <w:jc w:val="both"/>
      </w:pPr>
      <w:r>
        <w:t>- называть особенности переменного электрического тока на участке цепи с резистором;</w:t>
      </w:r>
    </w:p>
    <w:p w:rsidR="00461320" w:rsidRDefault="00461320" w:rsidP="001C4D83">
      <w:pPr>
        <w:ind w:left="708" w:hanging="708"/>
        <w:jc w:val="both"/>
      </w:pPr>
      <w:r>
        <w:t xml:space="preserve">- записывать закон Ома для цепи переменного тока; </w:t>
      </w:r>
    </w:p>
    <w:p w:rsidR="00461320" w:rsidRDefault="00461320" w:rsidP="001C4D83">
      <w:pPr>
        <w:jc w:val="both"/>
      </w:pPr>
      <w:r>
        <w:t>находить значения силы тока, напряжения, активного сопротивления цепи переменного тока, действующих значений силы тока и напряжения;</w:t>
      </w:r>
    </w:p>
    <w:p w:rsidR="00461320" w:rsidRDefault="00461320" w:rsidP="001C4D83">
      <w:pPr>
        <w:ind w:left="708" w:hanging="708"/>
        <w:jc w:val="both"/>
      </w:pPr>
      <w:r>
        <w:t>- называть условия возникновения резонанса в цепи переменного тока;</w:t>
      </w:r>
    </w:p>
    <w:p w:rsidR="00461320" w:rsidRPr="00771051" w:rsidRDefault="00461320" w:rsidP="001C4D83">
      <w:pPr>
        <w:jc w:val="both"/>
      </w:pPr>
      <w:r w:rsidRPr="00771051">
        <w:t>- описывать устройство, принцип действия  и применение трансформатора;</w:t>
      </w:r>
    </w:p>
    <w:p w:rsidR="00461320" w:rsidRPr="00BB7B29" w:rsidRDefault="00461320" w:rsidP="001C4D83">
      <w:pPr>
        <w:pStyle w:val="a5"/>
        <w:tabs>
          <w:tab w:val="left" w:pos="5964"/>
        </w:tabs>
        <w:ind w:left="0"/>
        <w:jc w:val="both"/>
      </w:pPr>
      <w:r w:rsidRPr="00771051">
        <w:t>- вычислять коэффициент трансформации в конкретных ситуациях</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BB7B29" w:rsidRDefault="00461320" w:rsidP="001C4D83">
      <w:pPr>
        <w:pStyle w:val="a5"/>
        <w:tabs>
          <w:tab w:val="left" w:pos="5964"/>
        </w:tabs>
        <w:ind w:left="0"/>
        <w:jc w:val="both"/>
        <w:rPr>
          <w:u w:val="single"/>
        </w:rPr>
      </w:pPr>
      <w:r w:rsidRPr="00BB7B29">
        <w:rPr>
          <w:u w:val="single"/>
        </w:rPr>
        <w:t>Механические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поглощение, интерференция механических волн, когерентные источники, стоячая волна, акустический резонанс, </w:t>
      </w:r>
      <w:proofErr w:type="spellStart"/>
      <w:r>
        <w:t>плоскополяризованная</w:t>
      </w:r>
      <w:proofErr w:type="spellEnd"/>
      <w:r>
        <w:t xml:space="preserve"> волна;</w:t>
      </w:r>
      <w:proofErr w:type="gramEnd"/>
    </w:p>
    <w:p w:rsidR="00461320" w:rsidRDefault="00461320" w:rsidP="001C4D83">
      <w:pPr>
        <w:jc w:val="both"/>
      </w:pPr>
      <w:r>
        <w:t>- перечислять свойства и характеристики механических волн;</w:t>
      </w:r>
    </w:p>
    <w:p w:rsidR="00461320" w:rsidRDefault="00461320" w:rsidP="001C4D83">
      <w:pPr>
        <w:jc w:val="both"/>
      </w:pPr>
      <w:r>
        <w:t>- распознавать, воспроизводить, наблюдать механические волны, поперечные волны, продольные волны, отражение преломление, поглощение</w:t>
      </w:r>
      <w:proofErr w:type="gramStart"/>
      <w:r>
        <w:t xml:space="preserve"> ,</w:t>
      </w:r>
      <w:proofErr w:type="gramEnd"/>
      <w:r>
        <w:t xml:space="preserve"> интерференцию механических волн;</w:t>
      </w:r>
    </w:p>
    <w:p w:rsidR="00461320" w:rsidRDefault="00461320" w:rsidP="001C4D83">
      <w:pPr>
        <w:jc w:val="both"/>
      </w:pPr>
      <w:r>
        <w:t>- называть характеристики волн: скорость, частота, длина волны, разность фаз волн;</w:t>
      </w:r>
    </w:p>
    <w:p w:rsidR="00461320" w:rsidRDefault="00461320" w:rsidP="001C4D83">
      <w:pPr>
        <w:pStyle w:val="a5"/>
        <w:tabs>
          <w:tab w:val="left" w:pos="5964"/>
        </w:tabs>
        <w:ind w:left="0"/>
        <w:jc w:val="both"/>
      </w:pPr>
      <w:r>
        <w:t>- определять в конкретных ситуациях скорости, частоты, длины волн, разности фаз.</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lastRenderedPageBreak/>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u w:val="single"/>
        </w:rPr>
      </w:pPr>
      <w:r w:rsidRPr="00117FEA">
        <w:rPr>
          <w:u w:val="single"/>
        </w:rPr>
        <w:t>Электромагнитные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w:t>
      </w:r>
      <w:proofErr w:type="spellStart"/>
      <w:r>
        <w:t>поперечность</w:t>
      </w:r>
      <w:proofErr w:type="spellEnd"/>
      <w:r>
        <w:t>, поляризация электромагнитных волн, радиосвязь, радиолокация, амплитудная модуляция, детектирование;</w:t>
      </w:r>
      <w:proofErr w:type="gramEnd"/>
    </w:p>
    <w:p w:rsidR="00461320" w:rsidRDefault="00461320" w:rsidP="001C4D83">
      <w:pPr>
        <w:jc w:val="both"/>
      </w:pPr>
      <w:r>
        <w:t>- объяснять взаимосвязь переменных электрического и магнитного полей;</w:t>
      </w:r>
    </w:p>
    <w:p w:rsidR="00461320" w:rsidRDefault="00461320" w:rsidP="001C4D83">
      <w:pPr>
        <w:jc w:val="both"/>
      </w:pPr>
      <w:r>
        <w:t>- рисовать схему распространения электромагнитной волны;</w:t>
      </w:r>
    </w:p>
    <w:p w:rsidR="00461320" w:rsidRDefault="00461320" w:rsidP="001C4D83">
      <w:pPr>
        <w:jc w:val="both"/>
      </w:pPr>
      <w:r>
        <w:t>- перечислять свойства и характеристики электромагнитных волн;</w:t>
      </w:r>
    </w:p>
    <w:p w:rsidR="00461320" w:rsidRDefault="00461320" w:rsidP="001C4D83">
      <w:pPr>
        <w:jc w:val="both"/>
      </w:pPr>
      <w:r>
        <w:t>- распознавать, наблюдать электромагнитные волны, излучение, прием, отражение, поглощение, интерференцию, дифракцию.  Поляризацию электромагнитных волн;</w:t>
      </w:r>
    </w:p>
    <w:p w:rsidR="00461320" w:rsidRDefault="00461320" w:rsidP="001C4D83">
      <w:pPr>
        <w:jc w:val="both"/>
      </w:pPr>
      <w:r>
        <w:t>- находить в конкретных ситуациях значения характеристик волн: скорости, частоты, длины волны, разности фаз;</w:t>
      </w:r>
    </w:p>
    <w:p w:rsidR="00461320" w:rsidRDefault="00461320" w:rsidP="001C4D83">
      <w:pPr>
        <w:pStyle w:val="a5"/>
        <w:tabs>
          <w:tab w:val="left" w:pos="5964"/>
        </w:tabs>
        <w:ind w:left="0"/>
        <w:jc w:val="both"/>
        <w:rPr>
          <w:i/>
          <w:u w:val="single"/>
        </w:rPr>
      </w:pPr>
      <w:r>
        <w:t>- объяснять принцип радиосвязи и телевидения.</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6"/>
        <w:spacing w:before="0" w:beforeAutospacing="0" w:after="0" w:afterAutospacing="0"/>
        <w:jc w:val="both"/>
        <w:rPr>
          <w:b/>
        </w:rPr>
      </w:pPr>
      <w:r>
        <w:rPr>
          <w:b/>
        </w:rPr>
        <w:t>Оптика</w:t>
      </w:r>
    </w:p>
    <w:p w:rsidR="00461320" w:rsidRPr="00117FEA" w:rsidRDefault="00461320" w:rsidP="001C4D83">
      <w:pPr>
        <w:pStyle w:val="a6"/>
        <w:spacing w:before="0" w:beforeAutospacing="0" w:after="0" w:afterAutospacing="0"/>
        <w:jc w:val="both"/>
        <w:rPr>
          <w:u w:val="single"/>
        </w:rPr>
      </w:pPr>
      <w:r w:rsidRPr="00117FEA">
        <w:rPr>
          <w:u w:val="single"/>
        </w:rPr>
        <w:t>Световые волны.</w:t>
      </w:r>
    </w:p>
    <w:p w:rsidR="00461320" w:rsidRDefault="00461320" w:rsidP="001C4D83">
      <w:pPr>
        <w:pStyle w:val="a5"/>
        <w:tabs>
          <w:tab w:val="left" w:pos="5964"/>
        </w:tabs>
        <w:ind w:left="0"/>
        <w:jc w:val="both"/>
        <w:rPr>
          <w:u w:val="single"/>
        </w:rPr>
      </w:pPr>
      <w:r w:rsidRPr="00117FEA">
        <w:rPr>
          <w:u w:val="single"/>
        </w:rPr>
        <w:t>Геометрическая и волновая оптика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дифракционная решетка, поляризация света, естественный свет, </w:t>
      </w:r>
      <w:proofErr w:type="spellStart"/>
      <w:r>
        <w:t>плоскополяризованный</w:t>
      </w:r>
      <w:proofErr w:type="spellEnd"/>
      <w:r>
        <w:t xml:space="preserve"> свет;</w:t>
      </w:r>
      <w:proofErr w:type="gramEnd"/>
    </w:p>
    <w:p w:rsidR="00461320" w:rsidRDefault="00461320" w:rsidP="001C4D83">
      <w:pPr>
        <w:jc w:val="both"/>
      </w:pPr>
      <w:r>
        <w:t>- описывать методы измерения скорости света;</w:t>
      </w:r>
    </w:p>
    <w:p w:rsidR="00461320" w:rsidRDefault="00461320" w:rsidP="001C4D83">
      <w:pPr>
        <w:jc w:val="both"/>
      </w:pPr>
      <w:r>
        <w:t>- перечислять свойства световых волн;</w:t>
      </w:r>
    </w:p>
    <w:p w:rsidR="00461320" w:rsidRDefault="00461320" w:rsidP="001C4D83">
      <w:pPr>
        <w:jc w:val="both"/>
      </w:pPr>
      <w:proofErr w:type="gramStart"/>
      <w:r>
        <w:t xml:space="preserve">- распознавать, воспроизводить, наблюдать распространение световых волн, отражение, преломление, поглощение, дисперсию, интерференцию световых волн; </w:t>
      </w:r>
      <w:proofErr w:type="gramEnd"/>
    </w:p>
    <w:p w:rsidR="00461320" w:rsidRDefault="00461320" w:rsidP="001C4D83">
      <w:pPr>
        <w:jc w:val="both"/>
      </w:pPr>
      <w:r>
        <w:t>- формулировать принцип Гюйгенса, законы отражения и преломления света, границы их применимости;</w:t>
      </w:r>
    </w:p>
    <w:p w:rsidR="00461320" w:rsidRDefault="00461320" w:rsidP="001C4D83">
      <w:pPr>
        <w:jc w:val="both"/>
      </w:pPr>
      <w:r>
        <w:t>- строить ход лучей в плоскопараллельной пластине, треугольной призме, тонкой линзе;</w:t>
      </w:r>
    </w:p>
    <w:p w:rsidR="00461320" w:rsidRDefault="00461320" w:rsidP="001C4D83">
      <w:pPr>
        <w:jc w:val="both"/>
      </w:pPr>
      <w:r>
        <w:t>- строить изображение предмета в плоском зеркале, в тонкой линзе;</w:t>
      </w:r>
    </w:p>
    <w:p w:rsidR="00461320" w:rsidRDefault="00461320" w:rsidP="001C4D83">
      <w:pPr>
        <w:jc w:val="both"/>
      </w:pPr>
      <w:r>
        <w:t>- перечислять виды линз, их основные характеристик – оптический центр, главная оптическая ось, фокус, оптическая сила;</w:t>
      </w:r>
    </w:p>
    <w:p w:rsidR="00461320" w:rsidRDefault="00461320" w:rsidP="001C4D83">
      <w:pPr>
        <w:jc w:val="both"/>
      </w:pPr>
      <w:r>
        <w:t xml:space="preserve">-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w:t>
      </w:r>
      <w:r>
        <w:lastRenderedPageBreak/>
        <w:t>дифракционной решетки, положения интерференционных и дифракционных максимумов и минимумов;</w:t>
      </w:r>
    </w:p>
    <w:p w:rsidR="00461320" w:rsidRDefault="00461320" w:rsidP="001C4D83">
      <w:pPr>
        <w:jc w:val="both"/>
      </w:pPr>
      <w:r>
        <w:t>- записывать формулу тонкой линзы, находить в конкретных ситуациях с ее помощью неизвестные величины;</w:t>
      </w:r>
    </w:p>
    <w:p w:rsidR="00461320" w:rsidRDefault="00461320" w:rsidP="001C4D83">
      <w:pPr>
        <w:jc w:val="both"/>
      </w:pPr>
      <w:r>
        <w:t>- объяснять принцип коррекции зрения с помощью очков;</w:t>
      </w:r>
    </w:p>
    <w:p w:rsidR="00461320" w:rsidRDefault="00461320" w:rsidP="001C4D83">
      <w:pPr>
        <w:jc w:val="both"/>
      </w:pPr>
      <w:r>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461320" w:rsidRDefault="00461320" w:rsidP="001C4D83">
      <w:pPr>
        <w:pStyle w:val="a5"/>
        <w:tabs>
          <w:tab w:val="left" w:pos="5964"/>
        </w:tabs>
        <w:ind w:left="0"/>
        <w:jc w:val="both"/>
      </w:pPr>
      <w:r>
        <w:t>- выделять основные положения корпускулярной и волновой теорий света</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u w:val="single"/>
        </w:rPr>
      </w:pPr>
      <w:r w:rsidRPr="00117FEA">
        <w:rPr>
          <w:u w:val="single"/>
        </w:rPr>
        <w:t>Излучения и спектры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определение понятий, тепловое излучение, электролюминесценция, катодолюминесценция, </w:t>
      </w:r>
      <w:proofErr w:type="spellStart"/>
      <w:r>
        <w:t>хемиолюминесценция</w:t>
      </w:r>
      <w:proofErr w:type="spellEnd"/>
      <w:r>
        <w:t>, фотолюминесценция, сплошной спектр, линейчатый спектр, полосатый спектр, спектр поглощения, спектральный анализ;</w:t>
      </w:r>
      <w:proofErr w:type="gramEnd"/>
    </w:p>
    <w:p w:rsidR="00461320" w:rsidRDefault="00461320" w:rsidP="001C4D83">
      <w:pPr>
        <w:jc w:val="both"/>
      </w:pPr>
      <w:r>
        <w:t>- перечислять виды спектров;</w:t>
      </w:r>
    </w:p>
    <w:p w:rsidR="00461320" w:rsidRDefault="00461320" w:rsidP="001C4D83">
      <w:pPr>
        <w:jc w:val="both"/>
      </w:pPr>
      <w:r>
        <w:t>- распознавать, наблюдать сплошной спектр, линейчатый спектр, полосатый спектр, спектр излучения и спектр поглощения;</w:t>
      </w:r>
    </w:p>
    <w:p w:rsidR="00461320" w:rsidRDefault="00461320" w:rsidP="001C4D83">
      <w:pPr>
        <w:jc w:val="both"/>
      </w:pPr>
      <w:r>
        <w:t>- перечислять виды электромагнитных излучений, их источники, свойства, применение;</w:t>
      </w:r>
    </w:p>
    <w:p w:rsidR="00461320" w:rsidRDefault="00461320" w:rsidP="001C4D83">
      <w:pPr>
        <w:pStyle w:val="a5"/>
        <w:tabs>
          <w:tab w:val="left" w:pos="5964"/>
        </w:tabs>
        <w:ind w:left="0"/>
        <w:jc w:val="both"/>
        <w:rPr>
          <w:i/>
          <w:u w:val="single"/>
        </w:rPr>
      </w:pPr>
      <w:r>
        <w:t>- сравнивать свойства электромагнитных волн разной частоты.</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b/>
        </w:rPr>
      </w:pPr>
      <w:r>
        <w:rPr>
          <w:b/>
        </w:rPr>
        <w:t>Основа специальной теории относительности</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lastRenderedPageBreak/>
        <w:t>- давать определения понятий: событие, постулат, инерциальная система отчета, время, длина тела, масса покоя, инвариант, энергия покоя;</w:t>
      </w:r>
      <w:proofErr w:type="gramEnd"/>
    </w:p>
    <w:p w:rsidR="00461320" w:rsidRDefault="00461320" w:rsidP="001C4D83">
      <w:pPr>
        <w:jc w:val="both"/>
      </w:pPr>
      <w:r>
        <w:t>- объяснять противоречия между классической механикой и электродинамикой Максвелла и причины появления СТО;</w:t>
      </w:r>
    </w:p>
    <w:p w:rsidR="00461320" w:rsidRDefault="00461320" w:rsidP="001C4D83">
      <w:pPr>
        <w:jc w:val="both"/>
      </w:pPr>
      <w:r>
        <w:t>- формулировать постулаты СТО;</w:t>
      </w:r>
    </w:p>
    <w:p w:rsidR="00461320" w:rsidRDefault="00461320" w:rsidP="001C4D83">
      <w:pPr>
        <w:pStyle w:val="a5"/>
        <w:tabs>
          <w:tab w:val="left" w:pos="5964"/>
        </w:tabs>
        <w:ind w:left="0"/>
        <w:jc w:val="both"/>
        <w:rPr>
          <w:i/>
        </w:rPr>
      </w:pPr>
      <w:r>
        <w:t>- формулировать выводы из постулатов СТО</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Default="00461320" w:rsidP="001C4D83">
      <w:pPr>
        <w:pStyle w:val="a5"/>
        <w:tabs>
          <w:tab w:val="left" w:pos="5964"/>
        </w:tabs>
        <w:ind w:left="0"/>
        <w:jc w:val="both"/>
        <w:rPr>
          <w:i/>
        </w:rPr>
      </w:pPr>
      <w:r>
        <w:rPr>
          <w:i/>
        </w:rPr>
        <w:t xml:space="preserve">- </w:t>
      </w:r>
      <w:r w:rsidRPr="007656A7">
        <w:rPr>
          <w:i/>
        </w:rPr>
        <w:t>выдвигать гипотезы на основе знания основополагающих физических закономерностей и законов</w:t>
      </w:r>
    </w:p>
    <w:p w:rsidR="00461320" w:rsidRDefault="00461320" w:rsidP="001C4D83">
      <w:pPr>
        <w:pStyle w:val="a6"/>
        <w:spacing w:before="0" w:beforeAutospacing="0" w:after="0" w:afterAutospacing="0"/>
        <w:jc w:val="both"/>
        <w:rPr>
          <w:b/>
        </w:rPr>
      </w:pPr>
      <w:r>
        <w:rPr>
          <w:b/>
        </w:rPr>
        <w:t>Квантовая физика</w:t>
      </w:r>
    </w:p>
    <w:p w:rsidR="00461320" w:rsidRDefault="00461320" w:rsidP="001C4D83">
      <w:pPr>
        <w:pStyle w:val="a5"/>
        <w:tabs>
          <w:tab w:val="left" w:pos="5964"/>
        </w:tabs>
        <w:ind w:left="0"/>
        <w:jc w:val="both"/>
        <w:rPr>
          <w:u w:val="single"/>
        </w:rPr>
      </w:pPr>
      <w:r w:rsidRPr="00117FEA">
        <w:rPr>
          <w:u w:val="single"/>
        </w:rPr>
        <w:t>Световые кванты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фотоэффект, квант, ток насыщения, задерживающее напряжение, работа выхода, красная граница фотоэффекта;</w:t>
      </w:r>
    </w:p>
    <w:p w:rsidR="00461320" w:rsidRDefault="00461320" w:rsidP="001C4D83">
      <w:pPr>
        <w:jc w:val="both"/>
      </w:pPr>
      <w:r>
        <w:t>- распознавать, наблюдать явление фотоэффекта;</w:t>
      </w:r>
    </w:p>
    <w:p w:rsidR="00461320" w:rsidRDefault="00461320" w:rsidP="001C4D83">
      <w:pPr>
        <w:jc w:val="both"/>
      </w:pPr>
      <w:r>
        <w:t>- описывать опыты Столетова;</w:t>
      </w:r>
    </w:p>
    <w:p w:rsidR="00461320" w:rsidRDefault="00461320" w:rsidP="001C4D83">
      <w:pPr>
        <w:jc w:val="both"/>
      </w:pPr>
      <w:r>
        <w:t>- формулировать гипотезу Планка о квантах, законы фотоэффекта;</w:t>
      </w:r>
    </w:p>
    <w:p w:rsidR="00461320" w:rsidRDefault="00461320" w:rsidP="001C4D83">
      <w:pPr>
        <w:jc w:val="both"/>
      </w:pPr>
      <w:r>
        <w:t>- анализировать законы фотоэффекта;</w:t>
      </w:r>
    </w:p>
    <w:p w:rsidR="00461320" w:rsidRDefault="00461320" w:rsidP="001C4D83">
      <w:pPr>
        <w:jc w:val="both"/>
      </w:pPr>
      <w:r>
        <w:t>- записывать и составлять в конкретных ситуациях уравнение Эйнштейна для фотоэффекта и находить с его помощью неизвестные величины;</w:t>
      </w:r>
    </w:p>
    <w:p w:rsidR="00461320" w:rsidRDefault="00461320" w:rsidP="001C4D83">
      <w:pPr>
        <w:jc w:val="both"/>
      </w:pPr>
      <w:r>
        <w:t>- приводить примеры использования фотоэффекта;</w:t>
      </w:r>
    </w:p>
    <w:p w:rsidR="00461320" w:rsidRDefault="00461320" w:rsidP="001C4D83">
      <w:pPr>
        <w:jc w:val="both"/>
      </w:pPr>
      <w:r>
        <w:t>- объяснять суть корпускулярно волнового дуализма;</w:t>
      </w:r>
    </w:p>
    <w:p w:rsidR="00461320" w:rsidRDefault="00461320" w:rsidP="001C4D83">
      <w:pPr>
        <w:jc w:val="both"/>
      </w:pPr>
      <w:r>
        <w:t xml:space="preserve">- описывать опыты Лебедева по измерению давления света и </w:t>
      </w:r>
      <w:proofErr w:type="gramStart"/>
      <w:r>
        <w:t>подтверждающих</w:t>
      </w:r>
      <w:proofErr w:type="gramEnd"/>
      <w:r>
        <w:t xml:space="preserve"> сложное строение атома;</w:t>
      </w:r>
    </w:p>
    <w:p w:rsidR="00461320" w:rsidRDefault="00461320" w:rsidP="001C4D83">
      <w:pPr>
        <w:pStyle w:val="a5"/>
        <w:tabs>
          <w:tab w:val="left" w:pos="5964"/>
        </w:tabs>
        <w:ind w:left="0"/>
        <w:jc w:val="both"/>
      </w:pPr>
      <w:r>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u w:val="single"/>
        </w:rPr>
      </w:pPr>
      <w:r w:rsidRPr="00117FEA">
        <w:rPr>
          <w:u w:val="single"/>
        </w:rPr>
        <w:t>Атомная физика</w:t>
      </w:r>
    </w:p>
    <w:p w:rsidR="00461320" w:rsidRDefault="00461320" w:rsidP="001C4D83">
      <w:pPr>
        <w:pStyle w:val="a5"/>
        <w:tabs>
          <w:tab w:val="left" w:pos="5964"/>
        </w:tabs>
        <w:ind w:left="0"/>
        <w:jc w:val="both"/>
      </w:pPr>
      <w:r w:rsidRPr="00F91B1A">
        <w:lastRenderedPageBreak/>
        <w:t>Обучаемый научится</w:t>
      </w:r>
    </w:p>
    <w:p w:rsidR="00461320" w:rsidRDefault="00461320" w:rsidP="001C4D83">
      <w:pPr>
        <w:jc w:val="both"/>
      </w:pPr>
      <w:r>
        <w:t>- давать определения понятий: атомное ядро, энергетический уровень, энергия ионизации, спонтанное и вынужденное излучение света;</w:t>
      </w:r>
    </w:p>
    <w:p w:rsidR="00461320" w:rsidRDefault="00461320" w:rsidP="001C4D83">
      <w:pPr>
        <w:jc w:val="both"/>
      </w:pPr>
      <w:r>
        <w:t>- описывать опыты Резерфорда;</w:t>
      </w:r>
    </w:p>
    <w:p w:rsidR="00461320" w:rsidRDefault="00461320" w:rsidP="001C4D83">
      <w:pPr>
        <w:jc w:val="both"/>
      </w:pPr>
      <w:r>
        <w:t>- описывать и сравнивать модели атома Томсона и Резерфорда;</w:t>
      </w:r>
    </w:p>
    <w:p w:rsidR="00461320" w:rsidRDefault="00461320" w:rsidP="001C4D83">
      <w:pPr>
        <w:jc w:val="both"/>
      </w:pPr>
      <w:r>
        <w:t>- рассматривать, исследовать и описывать линейчатые спектры;</w:t>
      </w:r>
    </w:p>
    <w:p w:rsidR="00461320" w:rsidRDefault="00461320" w:rsidP="001C4D83">
      <w:pPr>
        <w:jc w:val="both"/>
      </w:pPr>
      <w:r>
        <w:t xml:space="preserve">- формулировать квантовые постулаты Бора; </w:t>
      </w:r>
      <w:proofErr w:type="gramStart"/>
      <w:r>
        <w:t>объяснять</w:t>
      </w:r>
      <w:proofErr w:type="gramEnd"/>
      <w:r>
        <w:t xml:space="preserve"> линейчаты спектры атома водорода на основе квантовых постулатов Бора;</w:t>
      </w:r>
    </w:p>
    <w:p w:rsidR="00461320" w:rsidRDefault="00461320" w:rsidP="001C4D83">
      <w:pPr>
        <w:pStyle w:val="a5"/>
        <w:tabs>
          <w:tab w:val="left" w:pos="5964"/>
        </w:tabs>
        <w:ind w:left="0"/>
        <w:jc w:val="both"/>
        <w:rPr>
          <w:i/>
          <w:u w:val="single"/>
        </w:rPr>
      </w:pPr>
      <w:r>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i/>
          <w:u w:val="single"/>
        </w:rPr>
      </w:pPr>
      <w:r w:rsidRPr="00117FEA">
        <w:rPr>
          <w:u w:val="single"/>
        </w:rPr>
        <w:t>Физика атомного ядра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реакторы-</w:t>
      </w:r>
      <w:proofErr w:type="spellStart"/>
      <w:r>
        <w:t>размножители</w:t>
      </w:r>
      <w:proofErr w:type="spellEnd"/>
      <w:r>
        <w:t>, термоядерная реакция:</w:t>
      </w:r>
      <w:proofErr w:type="gramEnd"/>
    </w:p>
    <w:p w:rsidR="00461320" w:rsidRDefault="00461320" w:rsidP="001C4D83">
      <w:pPr>
        <w:jc w:val="both"/>
      </w:pPr>
      <w:r>
        <w:t>- сравнивать свойства протона и нейтрона;</w:t>
      </w:r>
    </w:p>
    <w:p w:rsidR="00461320" w:rsidRDefault="00461320" w:rsidP="001C4D83">
      <w:pPr>
        <w:jc w:val="both"/>
      </w:pPr>
      <w:r>
        <w:t>- описывать протонно-нейтронную модель ядра;</w:t>
      </w:r>
    </w:p>
    <w:p w:rsidR="00461320" w:rsidRDefault="00461320" w:rsidP="001C4D83">
      <w:pPr>
        <w:jc w:val="both"/>
      </w:pPr>
      <w:r>
        <w:t>- определять состав ядер различных элементов с помощью таблицы Менделеева; изображать и читать схемы атомов;</w:t>
      </w:r>
    </w:p>
    <w:p w:rsidR="00461320" w:rsidRDefault="00461320" w:rsidP="001C4D83">
      <w:pPr>
        <w:jc w:val="both"/>
      </w:pPr>
      <w:r>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461320" w:rsidRDefault="00461320" w:rsidP="001C4D83">
      <w:pPr>
        <w:jc w:val="both"/>
      </w:pPr>
      <w:r>
        <w:t>- перечислять виды радиоактивного распада атомных ядер;</w:t>
      </w:r>
    </w:p>
    <w:p w:rsidR="00461320" w:rsidRDefault="00461320" w:rsidP="001C4D83">
      <w:pPr>
        <w:jc w:val="both"/>
      </w:pPr>
      <w:r>
        <w:t>- сравнивать свойства альф</w:t>
      </w:r>
      <w:proofErr w:type="gramStart"/>
      <w:r>
        <w:t>а-</w:t>
      </w:r>
      <w:proofErr w:type="gramEnd"/>
      <w:r>
        <w:t>,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461320" w:rsidRDefault="00461320" w:rsidP="001C4D83">
      <w:pPr>
        <w:jc w:val="both"/>
      </w:pPr>
      <w:r>
        <w:t>- 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w:t>
      </w:r>
    </w:p>
    <w:p w:rsidR="00461320" w:rsidRDefault="00461320" w:rsidP="001C4D83">
      <w:pPr>
        <w:jc w:val="both"/>
      </w:pPr>
      <w:r>
        <w:t>- перечислять и описывать методы наблюдения и регистрации элементарных частиц;</w:t>
      </w:r>
    </w:p>
    <w:p w:rsidR="00461320" w:rsidRDefault="00461320" w:rsidP="001C4D83">
      <w:pPr>
        <w:jc w:val="both"/>
      </w:pPr>
      <w:r>
        <w:lastRenderedPageBreak/>
        <w:t>- записывать ядерные реакции, определять продукты ядерных реакций, рассчитывать энергический выход ядерных реакций;</w:t>
      </w:r>
    </w:p>
    <w:p w:rsidR="00461320" w:rsidRDefault="00461320" w:rsidP="001C4D83">
      <w:pPr>
        <w:jc w:val="both"/>
      </w:pPr>
      <w:r>
        <w:t>- объяснять принципы устройства и работы ядерных реакторов;</w:t>
      </w:r>
    </w:p>
    <w:p w:rsidR="00461320" w:rsidRDefault="00461320" w:rsidP="001C4D83">
      <w:pPr>
        <w:pStyle w:val="a5"/>
        <w:tabs>
          <w:tab w:val="left" w:pos="5964"/>
        </w:tabs>
        <w:ind w:left="0"/>
        <w:jc w:val="both"/>
      </w:pPr>
      <w:r>
        <w:t>- участвовать в обсуждении преимуществ и недостатков ядерной энергетики</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54300E" w:rsidRDefault="00461320" w:rsidP="001C4D83">
      <w:pPr>
        <w:pStyle w:val="a5"/>
        <w:tabs>
          <w:tab w:val="left" w:pos="5964"/>
        </w:tabs>
        <w:ind w:left="0"/>
        <w:jc w:val="both"/>
        <w:rPr>
          <w:u w:val="single"/>
        </w:rPr>
      </w:pPr>
      <w:r w:rsidRPr="0054300E">
        <w:rPr>
          <w:u w:val="single"/>
        </w:rPr>
        <w:t>Элементарные частицы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xml:space="preserve">- давать определения понятий: аннигиляция, лептоны, адроны, кварк, </w:t>
      </w:r>
      <w:proofErr w:type="spellStart"/>
      <w:r>
        <w:t>глюон</w:t>
      </w:r>
      <w:proofErr w:type="spellEnd"/>
      <w:r>
        <w:t>;</w:t>
      </w:r>
    </w:p>
    <w:p w:rsidR="00461320" w:rsidRDefault="00461320" w:rsidP="001C4D83">
      <w:pPr>
        <w:jc w:val="both"/>
      </w:pPr>
      <w:r>
        <w:t>- перечислять основные свойства элементарных частиц;</w:t>
      </w:r>
    </w:p>
    <w:p w:rsidR="00461320" w:rsidRDefault="00461320" w:rsidP="001C4D83">
      <w:pPr>
        <w:jc w:val="both"/>
      </w:pPr>
      <w:r>
        <w:t>- выделять группы элементарных частиц;</w:t>
      </w:r>
    </w:p>
    <w:p w:rsidR="00461320" w:rsidRDefault="00461320" w:rsidP="001C4D83">
      <w:pPr>
        <w:jc w:val="both"/>
      </w:pPr>
      <w:r>
        <w:t>- перечислять законы сохранения, которые выполняются при превращениях частиц;</w:t>
      </w:r>
    </w:p>
    <w:p w:rsidR="00461320" w:rsidRDefault="00461320" w:rsidP="001C4D83">
      <w:pPr>
        <w:jc w:val="both"/>
      </w:pPr>
      <w:r>
        <w:t>- описывать процессы аннигиляции частиц и античастиц и рождения электрон-позитронных пар;</w:t>
      </w:r>
    </w:p>
    <w:p w:rsidR="00461320" w:rsidRDefault="00461320" w:rsidP="001C4D83">
      <w:pPr>
        <w:jc w:val="both"/>
      </w:pPr>
      <w:r>
        <w:t>- называть и сравнивать виды фундаментальных взаимодействий;</w:t>
      </w:r>
    </w:p>
    <w:p w:rsidR="00461320" w:rsidRDefault="00461320" w:rsidP="001C4D83">
      <w:pPr>
        <w:jc w:val="both"/>
      </w:pPr>
      <w:r>
        <w:t>- описывать роль ускорителей элементарных частиц;</w:t>
      </w:r>
    </w:p>
    <w:p w:rsidR="00461320" w:rsidRDefault="00461320" w:rsidP="001C4D83">
      <w:pPr>
        <w:pStyle w:val="a5"/>
        <w:tabs>
          <w:tab w:val="left" w:pos="5964"/>
        </w:tabs>
        <w:ind w:left="0"/>
        <w:jc w:val="both"/>
        <w:rPr>
          <w:i/>
          <w:u w:val="single"/>
        </w:rPr>
      </w:pPr>
      <w:r>
        <w:t>- называть основные виды ускорителей элементарных частиц</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b/>
        </w:rPr>
      </w:pPr>
      <w:r>
        <w:rPr>
          <w:b/>
        </w:rPr>
        <w:t>Строение Вселенной</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понятий: небесная сфера, эклиптика, небесный экватор, полюс мира, ось мира, круг склонения, прямое восхождение, склонение, параллакс,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пульсар, нейтронная звезда, протозвезда, сверхновая звезда, галактика, квазар, красное смещение, теория Большого взрыва, возраст Вселенной;</w:t>
      </w:r>
      <w:proofErr w:type="gramEnd"/>
    </w:p>
    <w:p w:rsidR="00461320" w:rsidRDefault="00461320" w:rsidP="001C4D83">
      <w:pPr>
        <w:jc w:val="both"/>
      </w:pPr>
      <w:r>
        <w:t>- выделять особенности системы Земля-луна;</w:t>
      </w:r>
    </w:p>
    <w:p w:rsidR="00461320" w:rsidRDefault="00461320" w:rsidP="001C4D83">
      <w:pPr>
        <w:jc w:val="both"/>
      </w:pPr>
      <w:r>
        <w:t xml:space="preserve"> - распознавать, моделировать лунные и солнечные затмения;</w:t>
      </w:r>
    </w:p>
    <w:p w:rsidR="00461320" w:rsidRDefault="00461320" w:rsidP="001C4D83">
      <w:pPr>
        <w:jc w:val="both"/>
      </w:pPr>
      <w:r>
        <w:t>- объяснять приливы и отливы;</w:t>
      </w:r>
    </w:p>
    <w:p w:rsidR="00461320" w:rsidRDefault="00461320" w:rsidP="001C4D83">
      <w:pPr>
        <w:jc w:val="both"/>
      </w:pPr>
      <w:r>
        <w:t>- описывать строение Солнечной системы, перечислять планеты и виды малых тел;</w:t>
      </w:r>
    </w:p>
    <w:p w:rsidR="00461320" w:rsidRDefault="00461320" w:rsidP="001C4D83">
      <w:pPr>
        <w:jc w:val="both"/>
      </w:pPr>
      <w:r>
        <w:t>- перечислять типичные группы звезд, основные физические характеристики звезд, описывать эволюцию звезд от рождения до смерти;</w:t>
      </w:r>
    </w:p>
    <w:p w:rsidR="00461320" w:rsidRDefault="00461320" w:rsidP="001C4D83">
      <w:pPr>
        <w:jc w:val="both"/>
      </w:pPr>
      <w:r>
        <w:t>- называть самые яркие звезды и созвездия;</w:t>
      </w:r>
    </w:p>
    <w:p w:rsidR="00461320" w:rsidRDefault="00461320" w:rsidP="001C4D83">
      <w:pPr>
        <w:jc w:val="both"/>
      </w:pPr>
      <w:r>
        <w:t>- перечислять виды галактик;</w:t>
      </w:r>
    </w:p>
    <w:p w:rsidR="00461320" w:rsidRDefault="00461320" w:rsidP="001C4D83">
      <w:pPr>
        <w:jc w:val="both"/>
      </w:pPr>
      <w:r>
        <w:t>- выделять Млечный путь среди других галактик, определять месть Солнечной системы в ней;</w:t>
      </w:r>
    </w:p>
    <w:p w:rsidR="00461320" w:rsidRDefault="00461320" w:rsidP="001C4D83">
      <w:pPr>
        <w:pStyle w:val="a5"/>
        <w:tabs>
          <w:tab w:val="left" w:pos="5964"/>
        </w:tabs>
        <w:ind w:left="0"/>
        <w:jc w:val="both"/>
      </w:pPr>
      <w:r>
        <w:t>- приводить краткое изложение теории Большого взрыва и теории расширяющейся Вселенной.</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C7625C"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A2ED2" w:rsidRPr="004A2ED2" w:rsidRDefault="004A2ED2" w:rsidP="001C4D83">
      <w:pPr>
        <w:pStyle w:val="a5"/>
        <w:tabs>
          <w:tab w:val="left" w:pos="5964"/>
        </w:tabs>
        <w:ind w:left="0"/>
        <w:jc w:val="both"/>
        <w:rPr>
          <w:i/>
        </w:rPr>
      </w:pPr>
    </w:p>
    <w:p w:rsidR="001A3BEE" w:rsidRPr="00511ABC" w:rsidRDefault="001A3BEE" w:rsidP="001C4D83">
      <w:pPr>
        <w:jc w:val="both"/>
        <w:rPr>
          <w:rFonts w:eastAsia="Calibri"/>
          <w:b/>
        </w:rPr>
      </w:pPr>
      <w:r>
        <w:rPr>
          <w:rFonts w:eastAsia="Calibri"/>
          <w:b/>
        </w:rPr>
        <w:t>Личностные</w:t>
      </w:r>
      <w:r w:rsidRPr="00686AE9">
        <w:rPr>
          <w:rFonts w:eastAsia="Calibri"/>
          <w:b/>
        </w:rPr>
        <w:t xml:space="preserve"> результат</w:t>
      </w:r>
      <w:r>
        <w:rPr>
          <w:rFonts w:eastAsia="Calibri"/>
          <w:b/>
        </w:rPr>
        <w:t>ы</w:t>
      </w:r>
      <w:r>
        <w:rPr>
          <w:rFonts w:eastAsia="Calibri"/>
        </w:rPr>
        <w:t>:</w:t>
      </w:r>
    </w:p>
    <w:p w:rsidR="00604AFD" w:rsidRDefault="00604AFD" w:rsidP="001C4D83">
      <w:pPr>
        <w:jc w:val="both"/>
        <w:rPr>
          <w:rFonts w:eastAsia="Calibri"/>
        </w:rPr>
      </w:pPr>
      <w:r>
        <w:rPr>
          <w:rFonts w:eastAsia="Calibri"/>
        </w:rPr>
        <w:t>- умение управлять своей познавательной деятельностью;</w:t>
      </w:r>
    </w:p>
    <w:p w:rsidR="00604AFD" w:rsidRDefault="00604AFD" w:rsidP="001C4D83">
      <w:pPr>
        <w:jc w:val="both"/>
        <w:rPr>
          <w:rFonts w:eastAsia="Calibri"/>
        </w:rPr>
      </w:pPr>
      <w:r>
        <w:rPr>
          <w:rFonts w:eastAsia="Calibri"/>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04AFD" w:rsidRDefault="00604AFD" w:rsidP="001C4D83">
      <w:pPr>
        <w:jc w:val="both"/>
        <w:rPr>
          <w:rFonts w:eastAsia="Calibri"/>
        </w:rPr>
      </w:pPr>
      <w:r>
        <w:rPr>
          <w:rFonts w:eastAsia="Calibri"/>
        </w:rPr>
        <w:t>- умение сотрудничать со сверстниками, детьми младшего возраста, взрослыми в образовательной, учебно-исследовательской, проектной  и других видах деятельности;</w:t>
      </w:r>
    </w:p>
    <w:p w:rsidR="00604AFD" w:rsidRDefault="00604AFD" w:rsidP="001C4D83">
      <w:pPr>
        <w:jc w:val="both"/>
        <w:rPr>
          <w:rFonts w:eastAsia="Calibri"/>
        </w:rPr>
      </w:pPr>
      <w:r>
        <w:rPr>
          <w:rFonts w:eastAsia="Calibri"/>
        </w:rPr>
        <w:t xml:space="preserve">- </w:t>
      </w:r>
      <w:proofErr w:type="spellStart"/>
      <w:r>
        <w:rPr>
          <w:rFonts w:eastAsia="Calibri"/>
        </w:rPr>
        <w:t>сформированность</w:t>
      </w:r>
      <w:proofErr w:type="spellEnd"/>
      <w:r>
        <w:rPr>
          <w:rFonts w:eastAsia="Calibri"/>
        </w:rPr>
        <w:t xml:space="preserve">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 </w:t>
      </w:r>
    </w:p>
    <w:p w:rsidR="001A3BEE" w:rsidRDefault="001A3BEE" w:rsidP="001C4D83">
      <w:pPr>
        <w:jc w:val="both"/>
        <w:rPr>
          <w:rFonts w:eastAsia="Calibri"/>
        </w:rPr>
      </w:pPr>
      <w:r>
        <w:rPr>
          <w:rFonts w:eastAsia="Calibri"/>
        </w:rPr>
        <w:t xml:space="preserve">- </w:t>
      </w:r>
      <w:r w:rsidRPr="007D1C08">
        <w:rPr>
          <w:rFonts w:eastAsia="Calibri"/>
        </w:rPr>
        <w:t>чувство гордости за российскую физическую науку, гуманизм</w:t>
      </w:r>
      <w:r w:rsidR="006C2BBF">
        <w:rPr>
          <w:rFonts w:eastAsia="Calibri"/>
        </w:rPr>
        <w:t>;</w:t>
      </w:r>
    </w:p>
    <w:p w:rsidR="006C2BBF" w:rsidRDefault="006C2BBF" w:rsidP="001C4D83">
      <w:pPr>
        <w:jc w:val="both"/>
        <w:rPr>
          <w:rFonts w:eastAsia="Calibri"/>
        </w:rPr>
      </w:pPr>
      <w:r>
        <w:rPr>
          <w:rFonts w:eastAsia="Calibri"/>
        </w:rPr>
        <w:t>- положительное отношение к труду, целеустремленность;</w:t>
      </w:r>
    </w:p>
    <w:p w:rsidR="006C2BBF" w:rsidRPr="007D1C08" w:rsidRDefault="006C2BBF" w:rsidP="001C4D83">
      <w:pPr>
        <w:jc w:val="both"/>
        <w:rPr>
          <w:rFonts w:eastAsia="Calibri"/>
        </w:rPr>
      </w:pPr>
      <w:r>
        <w:rPr>
          <w:rFonts w:eastAsia="Calibri"/>
        </w:rPr>
        <w:t>- экологическая культура, бережное отношение к родной земле, природным богатствам России и мира, понимание ответственности за состояние приро</w:t>
      </w:r>
      <w:r w:rsidR="000640B1">
        <w:rPr>
          <w:rFonts w:eastAsia="Calibri"/>
        </w:rPr>
        <w:t xml:space="preserve">дных ресурсов и разумное </w:t>
      </w:r>
      <w:proofErr w:type="spellStart"/>
      <w:r w:rsidR="000640B1">
        <w:rPr>
          <w:rFonts w:eastAsia="Calibri"/>
        </w:rPr>
        <w:t>природо</w:t>
      </w:r>
      <w:r>
        <w:rPr>
          <w:rFonts w:eastAsia="Calibri"/>
        </w:rPr>
        <w:t>использование</w:t>
      </w:r>
      <w:proofErr w:type="spellEnd"/>
      <w:r>
        <w:rPr>
          <w:rFonts w:eastAsia="Calibri"/>
        </w:rPr>
        <w:t>.</w:t>
      </w:r>
    </w:p>
    <w:p w:rsidR="001A3BEE" w:rsidRDefault="001A3BEE" w:rsidP="001C4D83">
      <w:pPr>
        <w:jc w:val="both"/>
        <w:rPr>
          <w:rFonts w:eastAsia="Calibri"/>
          <w:b/>
        </w:rPr>
      </w:pPr>
      <w:proofErr w:type="spellStart"/>
      <w:r>
        <w:rPr>
          <w:rFonts w:eastAsia="Calibri"/>
          <w:b/>
        </w:rPr>
        <w:lastRenderedPageBreak/>
        <w:t>Метапредметные</w:t>
      </w:r>
      <w:proofErr w:type="spellEnd"/>
      <w:r>
        <w:rPr>
          <w:rFonts w:eastAsia="Calibri"/>
          <w:b/>
        </w:rPr>
        <w:t xml:space="preserve"> </w:t>
      </w:r>
      <w:r>
        <w:rPr>
          <w:rFonts w:eastAsia="Calibri"/>
        </w:rPr>
        <w:t xml:space="preserve"> </w:t>
      </w:r>
      <w:r>
        <w:rPr>
          <w:rFonts w:eastAsia="Calibri"/>
          <w:b/>
        </w:rPr>
        <w:t>результаты</w:t>
      </w:r>
      <w:r w:rsidRPr="00E64494">
        <w:rPr>
          <w:rFonts w:eastAsia="Calibri"/>
          <w:b/>
        </w:rPr>
        <w:t>:</w:t>
      </w:r>
    </w:p>
    <w:p w:rsidR="006C2BBF" w:rsidRDefault="006C2BBF" w:rsidP="001C4D83">
      <w:pPr>
        <w:jc w:val="both"/>
        <w:rPr>
          <w:rFonts w:eastAsia="Calibri"/>
          <w:b/>
        </w:rPr>
      </w:pPr>
      <w:r>
        <w:rPr>
          <w:rFonts w:eastAsia="Calibri"/>
          <w:b/>
        </w:rPr>
        <w:t xml:space="preserve">Регулятивные </w:t>
      </w:r>
      <w:r w:rsidR="000640B1">
        <w:rPr>
          <w:rFonts w:eastAsia="Calibri"/>
          <w:b/>
        </w:rPr>
        <w:t>УУД:</w:t>
      </w:r>
    </w:p>
    <w:p w:rsidR="000640B1" w:rsidRDefault="000640B1"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0640B1" w:rsidRDefault="000640B1" w:rsidP="001C4D83">
      <w:pPr>
        <w:jc w:val="both"/>
        <w:rPr>
          <w:rFonts w:eastAsia="Calibri"/>
        </w:rPr>
      </w:pPr>
      <w:r w:rsidRPr="000640B1">
        <w:rPr>
          <w:rFonts w:eastAsia="Calibri"/>
        </w:rPr>
        <w:t>- самостоятельно определять</w:t>
      </w:r>
      <w:r>
        <w:rPr>
          <w:rFonts w:eastAsia="Calibri"/>
        </w:rPr>
        <w:t xml:space="preserve"> цели, ставить и формулировать собственные задачи в образовательной деятельности и жизненных ситуациях;</w:t>
      </w:r>
    </w:p>
    <w:p w:rsidR="000640B1" w:rsidRDefault="000640B1" w:rsidP="001C4D83">
      <w:pPr>
        <w:jc w:val="both"/>
        <w:rPr>
          <w:rFonts w:eastAsia="Calibri"/>
        </w:rPr>
      </w:pPr>
      <w:r>
        <w:rPr>
          <w:rFonts w:eastAsia="Calibri"/>
        </w:rPr>
        <w:t>- оценивать ресурсы, в том числе время и другие нематериальные ресурсы, необходимые для достижения поставленной ранее цели;</w:t>
      </w:r>
    </w:p>
    <w:p w:rsidR="000640B1" w:rsidRDefault="000640B1" w:rsidP="001C4D83">
      <w:pPr>
        <w:jc w:val="both"/>
        <w:rPr>
          <w:rFonts w:eastAsia="Calibri"/>
        </w:rPr>
      </w:pPr>
      <w:r>
        <w:rPr>
          <w:rFonts w:eastAsia="Calibri"/>
        </w:rPr>
        <w:t>- сопоставлять имеющиеся возможности и необходимые для достижения цели ресурсы;</w:t>
      </w:r>
    </w:p>
    <w:p w:rsidR="000640B1" w:rsidRDefault="000640B1" w:rsidP="001C4D83">
      <w:pPr>
        <w:jc w:val="both"/>
        <w:rPr>
          <w:rFonts w:eastAsia="Calibri"/>
        </w:rPr>
      </w:pPr>
      <w:r>
        <w:rPr>
          <w:rFonts w:eastAsia="Calibri"/>
        </w:rPr>
        <w:t>- определять несколько путей достижения поставленной цели;</w:t>
      </w:r>
    </w:p>
    <w:p w:rsidR="000640B1" w:rsidRDefault="000640B1" w:rsidP="001C4D83">
      <w:pPr>
        <w:jc w:val="both"/>
        <w:rPr>
          <w:rFonts w:eastAsia="Calibri"/>
        </w:rPr>
      </w:pPr>
      <w:r>
        <w:rPr>
          <w:rFonts w:eastAsia="Calibri"/>
        </w:rPr>
        <w:t>- задавать параметры и критерии, по которым можно определить, что цель достигнута;</w:t>
      </w:r>
    </w:p>
    <w:p w:rsidR="000640B1" w:rsidRDefault="000640B1" w:rsidP="001C4D83">
      <w:pPr>
        <w:jc w:val="both"/>
        <w:rPr>
          <w:rFonts w:eastAsia="Calibri"/>
        </w:rPr>
      </w:pPr>
      <w:r>
        <w:rPr>
          <w:rFonts w:eastAsia="Calibri"/>
        </w:rPr>
        <w:t>- сопоставлять полученный результат деятельности с поставленной заранее целью;</w:t>
      </w:r>
    </w:p>
    <w:p w:rsidR="000640B1" w:rsidRDefault="000640B1" w:rsidP="001C4D83">
      <w:pPr>
        <w:jc w:val="both"/>
        <w:rPr>
          <w:rFonts w:eastAsia="Calibri"/>
        </w:rPr>
      </w:pPr>
      <w:r>
        <w:rPr>
          <w:rFonts w:eastAsia="Calibri"/>
        </w:rPr>
        <w:t>- оценивать последствия достижения поставленной цели в деятельности, собственной жизни и жизни окружающих людей.</w:t>
      </w:r>
    </w:p>
    <w:p w:rsidR="000640B1" w:rsidRDefault="000640B1" w:rsidP="001C4D83">
      <w:pPr>
        <w:jc w:val="both"/>
        <w:rPr>
          <w:rFonts w:eastAsia="Calibri"/>
          <w:b/>
        </w:rPr>
      </w:pPr>
      <w:r>
        <w:rPr>
          <w:rFonts w:eastAsia="Calibri"/>
          <w:b/>
        </w:rPr>
        <w:t>Познавательные УУД:</w:t>
      </w:r>
    </w:p>
    <w:p w:rsidR="000640B1" w:rsidRDefault="000640B1"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0640B1" w:rsidRDefault="000640B1" w:rsidP="001C4D83">
      <w:pPr>
        <w:jc w:val="both"/>
        <w:rPr>
          <w:rFonts w:eastAsia="Calibri"/>
        </w:rPr>
      </w:pPr>
      <w:r>
        <w:rPr>
          <w:rFonts w:eastAsia="Calibri"/>
        </w:rPr>
        <w:t>- критически оценивать и интерпретировать информацию с разных позиций;</w:t>
      </w:r>
    </w:p>
    <w:p w:rsidR="000640B1" w:rsidRDefault="000640B1" w:rsidP="001C4D83">
      <w:pPr>
        <w:jc w:val="both"/>
        <w:rPr>
          <w:rFonts w:eastAsia="Calibri"/>
        </w:rPr>
      </w:pPr>
      <w:r>
        <w:rPr>
          <w:rFonts w:eastAsia="Calibri"/>
        </w:rPr>
        <w:t xml:space="preserve">- </w:t>
      </w:r>
      <w:r w:rsidR="00F30B26">
        <w:rPr>
          <w:rFonts w:eastAsia="Calibri"/>
        </w:rPr>
        <w:t>распознавать и фиксировать противоречия в информационных источниках;</w:t>
      </w:r>
    </w:p>
    <w:p w:rsidR="00F30B26" w:rsidRDefault="00F30B26" w:rsidP="001C4D83">
      <w:pPr>
        <w:jc w:val="both"/>
        <w:rPr>
          <w:rFonts w:eastAsia="Calibri"/>
        </w:rPr>
      </w:pPr>
      <w:r>
        <w:rPr>
          <w:rFonts w:eastAsia="Calibri"/>
        </w:rPr>
        <w:t>- использовать различные модельно-схематические средства для представления выявленных в информационных источниках противоречий;</w:t>
      </w:r>
    </w:p>
    <w:p w:rsidR="00F30B26" w:rsidRDefault="00F30B26" w:rsidP="001C4D83">
      <w:pPr>
        <w:jc w:val="both"/>
        <w:rPr>
          <w:rFonts w:eastAsia="Calibri"/>
        </w:rPr>
      </w:pPr>
      <w:r>
        <w:rPr>
          <w:rFonts w:eastAsia="Calibri"/>
        </w:rPr>
        <w:t>- осуществлять развернутый информационный поиск и ставить не его основе новые (учебные и познавательные) задачи;</w:t>
      </w:r>
    </w:p>
    <w:p w:rsidR="00F30B26" w:rsidRDefault="00F30B26" w:rsidP="001C4D83">
      <w:pPr>
        <w:jc w:val="both"/>
        <w:rPr>
          <w:rFonts w:eastAsia="Calibri"/>
        </w:rPr>
      </w:pPr>
      <w:r>
        <w:rPr>
          <w:rFonts w:eastAsia="Calibri"/>
        </w:rPr>
        <w:t>- искать и находить обобщенные способы решения задачи;</w:t>
      </w:r>
    </w:p>
    <w:p w:rsidR="00F30B26" w:rsidRDefault="00F30B26" w:rsidP="001C4D83">
      <w:pPr>
        <w:jc w:val="both"/>
        <w:rPr>
          <w:rFonts w:eastAsia="Calibri"/>
        </w:rPr>
      </w:pPr>
      <w:r>
        <w:rPr>
          <w:rFonts w:eastAsia="Calibri"/>
        </w:rPr>
        <w:t>- приводить критические аргументы, как в отношении собственного суждения, так и в отношении действий и суждений другого человека;</w:t>
      </w:r>
    </w:p>
    <w:p w:rsidR="00F30B26" w:rsidRDefault="00F30B26" w:rsidP="001C4D83">
      <w:pPr>
        <w:jc w:val="both"/>
        <w:rPr>
          <w:rFonts w:eastAsia="Calibri"/>
        </w:rPr>
      </w:pPr>
      <w:r>
        <w:rPr>
          <w:rFonts w:eastAsia="Calibri"/>
        </w:rPr>
        <w:t>- анализировать и преобразовывать проблемно-противоречивые ситуации;</w:t>
      </w:r>
    </w:p>
    <w:p w:rsidR="00F30B26" w:rsidRDefault="00F30B26" w:rsidP="001C4D83">
      <w:pPr>
        <w:jc w:val="both"/>
        <w:rPr>
          <w:rFonts w:eastAsia="Calibri"/>
        </w:rPr>
      </w:pPr>
      <w:r>
        <w:rPr>
          <w:rFonts w:eastAsia="Calibri"/>
        </w:rPr>
        <w:t>- выходить за рамки учебного предмета и осуществлять целенаправленный поиск возможности широкого переноса средств и способов действия;</w:t>
      </w:r>
    </w:p>
    <w:p w:rsidR="00F30B26" w:rsidRDefault="00F30B26" w:rsidP="001C4D83">
      <w:pPr>
        <w:jc w:val="both"/>
        <w:rPr>
          <w:rFonts w:eastAsia="Calibri"/>
        </w:rPr>
      </w:pPr>
      <w:r>
        <w:rPr>
          <w:rFonts w:eastAsia="Calibri"/>
        </w:rPr>
        <w:t>- выстраивать индивидуальную образовательную траекторию, учитывая ограничения со стороны других участников и ресурсные отношения;</w:t>
      </w:r>
    </w:p>
    <w:p w:rsidR="00F30B26" w:rsidRDefault="00F30B26" w:rsidP="001C4D83">
      <w:pPr>
        <w:jc w:val="both"/>
        <w:rPr>
          <w:rFonts w:eastAsia="Calibri"/>
        </w:rPr>
      </w:pPr>
      <w:r>
        <w:rPr>
          <w:rFonts w:eastAsia="Calibri"/>
        </w:rPr>
        <w:t xml:space="preserve">- 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w:t>
      </w:r>
      <w:r w:rsidR="00653674">
        <w:rPr>
          <w:rFonts w:eastAsia="Calibri"/>
        </w:rPr>
        <w:t>работать над ее решением; управлять совместной познавательной деятельностью и подчиняться).</w:t>
      </w:r>
    </w:p>
    <w:p w:rsidR="00653674" w:rsidRDefault="00653674" w:rsidP="001C4D83">
      <w:pPr>
        <w:jc w:val="both"/>
        <w:rPr>
          <w:rFonts w:eastAsia="Calibri"/>
          <w:b/>
        </w:rPr>
      </w:pPr>
      <w:r>
        <w:rPr>
          <w:rFonts w:eastAsia="Calibri"/>
          <w:b/>
        </w:rPr>
        <w:t>Коммуникативные УУД:</w:t>
      </w:r>
    </w:p>
    <w:p w:rsidR="00653674" w:rsidRDefault="00653674"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653674" w:rsidRDefault="00653674" w:rsidP="001C4D83">
      <w:pPr>
        <w:jc w:val="both"/>
        <w:rPr>
          <w:rFonts w:eastAsia="Calibri"/>
        </w:rPr>
      </w:pPr>
      <w:r>
        <w:rPr>
          <w:rFonts w:eastAsia="Calibri"/>
        </w:rPr>
        <w:t xml:space="preserve">- осуществлять деловую коммуникацию, как со сверстниками, так и </w:t>
      </w:r>
      <w:proofErr w:type="gramStart"/>
      <w:r>
        <w:rPr>
          <w:rFonts w:eastAsia="Calibri"/>
        </w:rPr>
        <w:t>со</w:t>
      </w:r>
      <w:proofErr w:type="gramEnd"/>
      <w:r>
        <w:rPr>
          <w:rFonts w:eastAsia="Calibri"/>
        </w:rPr>
        <w:t xml:space="preserve"> взрослыми (как внутри образовательной организации, так и за ее пределами);</w:t>
      </w:r>
    </w:p>
    <w:p w:rsidR="00653674" w:rsidRDefault="00653674" w:rsidP="001C4D83">
      <w:pPr>
        <w:jc w:val="both"/>
        <w:rPr>
          <w:rFonts w:eastAsia="Calibri"/>
        </w:rPr>
      </w:pPr>
      <w:r>
        <w:rPr>
          <w:rFonts w:eastAsia="Calibri"/>
        </w:rPr>
        <w:t>-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т.д.);</w:t>
      </w:r>
    </w:p>
    <w:p w:rsidR="00653674" w:rsidRDefault="00653674" w:rsidP="001C4D83">
      <w:pPr>
        <w:jc w:val="both"/>
        <w:rPr>
          <w:rFonts w:eastAsia="Calibri"/>
        </w:rPr>
      </w:pPr>
      <w:r>
        <w:rPr>
          <w:rFonts w:eastAsia="Calibri"/>
        </w:rPr>
        <w:t>- развернуто, логично и точно излагать свою точку зрения с использование адекватных (устных и письменных) языковых средств;</w:t>
      </w:r>
    </w:p>
    <w:p w:rsidR="00653674" w:rsidRDefault="00653674" w:rsidP="001C4D83">
      <w:pPr>
        <w:jc w:val="both"/>
        <w:rPr>
          <w:rFonts w:eastAsia="Calibri"/>
        </w:rPr>
      </w:pPr>
      <w:r>
        <w:rPr>
          <w:rFonts w:eastAsia="Calibri"/>
        </w:rPr>
        <w:t>- распознавать конфликтные ситуации и предотвращать конфликты до их активной фазы;</w:t>
      </w:r>
    </w:p>
    <w:p w:rsidR="00653674" w:rsidRDefault="00653674" w:rsidP="001C4D83">
      <w:pPr>
        <w:jc w:val="both"/>
        <w:rPr>
          <w:rFonts w:eastAsia="Calibri"/>
        </w:rPr>
      </w:pPr>
      <w:r>
        <w:rPr>
          <w:rFonts w:eastAsia="Calibri"/>
        </w:rPr>
        <w:t>- согласовывать позиции членов команды в процессе работы над общим продуктом/решением;</w:t>
      </w:r>
    </w:p>
    <w:p w:rsidR="00653674" w:rsidRDefault="00653674" w:rsidP="001C4D83">
      <w:pPr>
        <w:jc w:val="both"/>
        <w:rPr>
          <w:rFonts w:eastAsia="Calibri"/>
        </w:rPr>
      </w:pPr>
      <w:r>
        <w:rPr>
          <w:rFonts w:eastAsia="Calibri"/>
        </w:rPr>
        <w:t>- представлять публично результаты индивидуальной и групповой деятельности, как перед знакомой, так и перед незнакомой аудиторией;</w:t>
      </w:r>
    </w:p>
    <w:p w:rsidR="00653674" w:rsidRDefault="00653674" w:rsidP="001C4D83">
      <w:pPr>
        <w:jc w:val="both"/>
        <w:rPr>
          <w:rFonts w:eastAsia="Calibri"/>
        </w:rPr>
      </w:pPr>
      <w:r>
        <w:rPr>
          <w:rFonts w:eastAsia="Calibri"/>
        </w:rPr>
        <w:t>- подбирать партнеров для деловой коммуникации, исходя из соображений результативности взаимодействия, а не личных симпатий;</w:t>
      </w:r>
    </w:p>
    <w:p w:rsidR="00653674" w:rsidRDefault="00653674" w:rsidP="001C4D83">
      <w:pPr>
        <w:jc w:val="both"/>
        <w:rPr>
          <w:rFonts w:eastAsia="Calibri"/>
        </w:rPr>
      </w:pPr>
      <w:r>
        <w:rPr>
          <w:rFonts w:eastAsia="Calibri"/>
        </w:rPr>
        <w:t>- воспринимать критические замечания как ресурс собственного развития;</w:t>
      </w:r>
    </w:p>
    <w:p w:rsidR="008E22AF" w:rsidRDefault="00653674" w:rsidP="001C4D83">
      <w:pPr>
        <w:jc w:val="both"/>
        <w:rPr>
          <w:rFonts w:eastAsia="Calibri"/>
        </w:rPr>
      </w:pPr>
      <w:r>
        <w:rPr>
          <w:rFonts w:eastAsia="Calibri"/>
        </w:rPr>
        <w:t>- 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4A2ED2" w:rsidRDefault="004A2ED2" w:rsidP="001C4D83">
      <w:pPr>
        <w:jc w:val="both"/>
        <w:rPr>
          <w:rFonts w:eastAsia="Calibri"/>
        </w:rPr>
      </w:pPr>
    </w:p>
    <w:p w:rsidR="004A2ED2" w:rsidRPr="004A2ED2" w:rsidRDefault="004A2ED2" w:rsidP="001C4D83">
      <w:pPr>
        <w:jc w:val="both"/>
        <w:rPr>
          <w:rFonts w:eastAsia="Calibri"/>
        </w:rPr>
      </w:pPr>
    </w:p>
    <w:p w:rsidR="001A3BEE" w:rsidRDefault="008E22AF" w:rsidP="001C4D83">
      <w:pPr>
        <w:jc w:val="center"/>
        <w:rPr>
          <w:b/>
          <w:sz w:val="28"/>
          <w:szCs w:val="28"/>
        </w:rPr>
      </w:pPr>
      <w:r w:rsidRPr="008E22AF">
        <w:rPr>
          <w:b/>
          <w:sz w:val="28"/>
          <w:szCs w:val="28"/>
        </w:rPr>
        <w:lastRenderedPageBreak/>
        <w:t>РАЗДЕЛ 2</w:t>
      </w:r>
      <w:r w:rsidRPr="008E22AF">
        <w:rPr>
          <w:b/>
        </w:rPr>
        <w:t xml:space="preserve">. </w:t>
      </w:r>
      <w:r w:rsidRPr="008E22AF">
        <w:rPr>
          <w:b/>
          <w:sz w:val="28"/>
          <w:szCs w:val="28"/>
        </w:rPr>
        <w:t xml:space="preserve"> </w:t>
      </w:r>
      <w:r w:rsidR="001A3BEE" w:rsidRPr="008E22AF">
        <w:rPr>
          <w:b/>
          <w:sz w:val="28"/>
          <w:szCs w:val="28"/>
        </w:rPr>
        <w:t>Сод</w:t>
      </w:r>
      <w:r w:rsidR="001C4D83">
        <w:rPr>
          <w:b/>
          <w:sz w:val="28"/>
          <w:szCs w:val="28"/>
        </w:rPr>
        <w:t>ержание учебного предмета</w:t>
      </w:r>
    </w:p>
    <w:p w:rsidR="008E22AF" w:rsidRPr="008E22AF" w:rsidRDefault="008E22AF" w:rsidP="001C4D83">
      <w:pPr>
        <w:jc w:val="both"/>
        <w:rPr>
          <w:b/>
          <w:sz w:val="28"/>
          <w:szCs w:val="28"/>
        </w:rPr>
      </w:pPr>
    </w:p>
    <w:p w:rsidR="001A3BEE" w:rsidRDefault="001A3BEE" w:rsidP="001C4D83">
      <w:pPr>
        <w:pStyle w:val="a6"/>
        <w:spacing w:before="0" w:beforeAutospacing="0" w:after="0" w:afterAutospacing="0"/>
        <w:ind w:firstLine="851"/>
        <w:jc w:val="both"/>
        <w:rPr>
          <w:rStyle w:val="a7"/>
          <w:rFonts w:eastAsia="Calibri"/>
        </w:rPr>
      </w:pPr>
      <w:r>
        <w:rPr>
          <w:rStyle w:val="a7"/>
          <w:rFonts w:eastAsia="Calibri"/>
        </w:rPr>
        <w:t>Основы электродинамики (продолжение)</w:t>
      </w:r>
    </w:p>
    <w:p w:rsidR="002A2D38" w:rsidRDefault="002A2D38" w:rsidP="001C4D83">
      <w:pPr>
        <w:pStyle w:val="a6"/>
        <w:spacing w:before="0" w:beforeAutospacing="0" w:after="0" w:afterAutospacing="0"/>
        <w:ind w:firstLine="851"/>
        <w:jc w:val="both"/>
        <w:rPr>
          <w:rStyle w:val="a7"/>
          <w:rFonts w:eastAsia="Calibri"/>
        </w:rPr>
      </w:pPr>
    </w:p>
    <w:p w:rsidR="002A2D38" w:rsidRDefault="002A2D38" w:rsidP="001C4D83">
      <w:pPr>
        <w:jc w:val="both"/>
      </w:pPr>
      <w:r w:rsidRPr="00F27D68">
        <w:rPr>
          <w:color w:val="000000"/>
          <w:szCs w:val="28"/>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2A2D38" w:rsidRDefault="002A2D38" w:rsidP="001C4D83">
      <w:pPr>
        <w:jc w:val="both"/>
        <w:rPr>
          <w:color w:val="000000"/>
          <w:szCs w:val="28"/>
        </w:rPr>
      </w:pPr>
      <w:r w:rsidRPr="00F27D68">
        <w:rPr>
          <w:color w:val="000000"/>
          <w:szCs w:val="28"/>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i/>
          <w:iCs/>
          <w:color w:val="000000"/>
          <w:szCs w:val="28"/>
        </w:rPr>
        <w:t>.</w:t>
      </w:r>
      <w:r w:rsidRPr="00F27D68">
        <w:rPr>
          <w:color w:val="000000"/>
          <w:szCs w:val="28"/>
        </w:rPr>
        <w:t xml:space="preserve"> Магнитные свойства вещества.</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jc w:val="both"/>
        <w:rPr>
          <w:color w:val="000000"/>
          <w:szCs w:val="28"/>
        </w:rPr>
      </w:pPr>
      <w:r>
        <w:rPr>
          <w:color w:val="000000"/>
          <w:szCs w:val="28"/>
        </w:rPr>
        <w:t>Лабораторная работа №1 «Измерение силы взаимодействия катушки с током и магнита»</w:t>
      </w:r>
    </w:p>
    <w:p w:rsidR="002A2D38" w:rsidRDefault="002A2D38" w:rsidP="001C4D83">
      <w:pPr>
        <w:jc w:val="both"/>
        <w:rPr>
          <w:color w:val="000000"/>
          <w:szCs w:val="28"/>
        </w:rPr>
      </w:pPr>
      <w:r>
        <w:rPr>
          <w:color w:val="000000"/>
          <w:szCs w:val="28"/>
        </w:rPr>
        <w:t>Лабораторная работа №2 « Исследование явления электромагнитной индукции»</w:t>
      </w:r>
    </w:p>
    <w:p w:rsidR="002A2D38" w:rsidRDefault="002A2D38" w:rsidP="001C4D83">
      <w:pPr>
        <w:jc w:val="both"/>
        <w:rPr>
          <w:b/>
        </w:rPr>
      </w:pPr>
      <w:r>
        <w:t xml:space="preserve">               </w:t>
      </w:r>
      <w:r>
        <w:rPr>
          <w:b/>
        </w:rPr>
        <w:t>Колебания и волны</w:t>
      </w:r>
    </w:p>
    <w:p w:rsidR="002A2D38" w:rsidRDefault="002A2D38" w:rsidP="001C4D83">
      <w:pPr>
        <w:jc w:val="both"/>
      </w:pPr>
      <w:r w:rsidRPr="00F27D68">
        <w:rPr>
          <w:color w:val="000000"/>
          <w:szCs w:val="28"/>
        </w:rPr>
        <w:t>Механические колебания и волны. Амплитуда, период, частота, фаза</w:t>
      </w:r>
      <w:r w:rsidRPr="00F27D68">
        <w:rPr>
          <w:i/>
          <w:iCs/>
          <w:color w:val="000000"/>
          <w:szCs w:val="28"/>
        </w:rPr>
        <w:t xml:space="preserve"> </w:t>
      </w:r>
      <w:r w:rsidRPr="00F27D68">
        <w:rPr>
          <w:color w:val="000000"/>
          <w:szCs w:val="28"/>
        </w:rPr>
        <w:t xml:space="preserve">колебаний. Превращения энергии при колебаниях. </w:t>
      </w:r>
      <w:r w:rsidRPr="00F27D68">
        <w:rPr>
          <w:i/>
          <w:iCs/>
          <w:color w:val="000000"/>
          <w:szCs w:val="28"/>
        </w:rPr>
        <w:t>Вынужденные колебания, резонанс.</w:t>
      </w:r>
    </w:p>
    <w:p w:rsidR="002A2D38" w:rsidRDefault="002A2D38" w:rsidP="001C4D83">
      <w:pPr>
        <w:jc w:val="both"/>
        <w:rPr>
          <w:color w:val="000000"/>
          <w:szCs w:val="28"/>
        </w:rPr>
      </w:pPr>
      <w:r w:rsidRPr="00F27D68">
        <w:rPr>
          <w:color w:val="000000"/>
          <w:szCs w:val="28"/>
        </w:rPr>
        <w:t>Поперечные и продольные волны. Энергия волны. Интерференция и дифракция волн. Звуковые волны.</w:t>
      </w:r>
    </w:p>
    <w:p w:rsidR="002A2D38" w:rsidRPr="00AE5FCA" w:rsidRDefault="002A2D38" w:rsidP="001C4D83">
      <w:pPr>
        <w:jc w:val="both"/>
        <w:rPr>
          <w:iCs/>
          <w:color w:val="000000"/>
          <w:szCs w:val="28"/>
        </w:rPr>
      </w:pPr>
      <w:r w:rsidRPr="00F27D68">
        <w:rPr>
          <w:color w:val="000000"/>
          <w:szCs w:val="28"/>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AE5FCA">
        <w:rPr>
          <w:iCs/>
          <w:color w:val="000000"/>
          <w:szCs w:val="28"/>
        </w:rPr>
        <w:t>Элементарная теория трансформатора.</w:t>
      </w:r>
    </w:p>
    <w:p w:rsidR="002A2D38" w:rsidRDefault="002A2D38" w:rsidP="001C4D83">
      <w:pPr>
        <w:jc w:val="both"/>
      </w:pPr>
      <w:r w:rsidRPr="00F27D68">
        <w:rPr>
          <w:color w:val="000000"/>
          <w:szCs w:val="28"/>
        </w:rPr>
        <w:t>Электромагнитное поле</w:t>
      </w:r>
      <w:r w:rsidRPr="00F27D68">
        <w:rPr>
          <w:i/>
          <w:iCs/>
          <w:color w:val="000000"/>
          <w:szCs w:val="28"/>
        </w:rPr>
        <w:t xml:space="preserve">. </w:t>
      </w:r>
      <w:r w:rsidRPr="00F27D68">
        <w:rPr>
          <w:color w:val="000000"/>
          <w:szCs w:val="28"/>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pStyle w:val="a6"/>
        <w:spacing w:before="0" w:beforeAutospacing="0" w:after="0" w:afterAutospacing="0"/>
        <w:jc w:val="both"/>
        <w:rPr>
          <w:color w:val="000000"/>
          <w:szCs w:val="28"/>
        </w:rPr>
      </w:pPr>
      <w:r>
        <w:rPr>
          <w:color w:val="000000"/>
          <w:szCs w:val="28"/>
        </w:rPr>
        <w:t>Лабораторная работа №3 «Определение ускорения свободного падения при помощи маятника»</w:t>
      </w:r>
    </w:p>
    <w:p w:rsidR="002A2D38" w:rsidRPr="002A2D38" w:rsidRDefault="002A2D38" w:rsidP="001C4D83">
      <w:pPr>
        <w:pStyle w:val="a6"/>
        <w:spacing w:before="0" w:beforeAutospacing="0" w:after="0" w:afterAutospacing="0"/>
        <w:jc w:val="both"/>
        <w:rPr>
          <w:b/>
          <w:color w:val="000000"/>
          <w:szCs w:val="28"/>
        </w:rPr>
      </w:pPr>
      <w:r w:rsidRPr="002A2D38">
        <w:rPr>
          <w:b/>
          <w:color w:val="000000"/>
          <w:szCs w:val="28"/>
        </w:rPr>
        <w:t xml:space="preserve">            Оптика</w:t>
      </w:r>
    </w:p>
    <w:p w:rsidR="00AE5FCA" w:rsidRDefault="00AE5FCA" w:rsidP="001C4D83">
      <w:pPr>
        <w:jc w:val="both"/>
      </w:pPr>
      <w:r w:rsidRPr="00F27D68">
        <w:rPr>
          <w:color w:val="000000"/>
          <w:szCs w:val="28"/>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AE5FCA" w:rsidRDefault="00AE5FCA" w:rsidP="001C4D83">
      <w:pPr>
        <w:jc w:val="both"/>
      </w:pPr>
      <w:r w:rsidRPr="00F27D68">
        <w:rPr>
          <w:color w:val="000000"/>
          <w:szCs w:val="28"/>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AE5FCA" w:rsidRDefault="00AE5FCA" w:rsidP="001C4D83">
      <w:pPr>
        <w:jc w:val="both"/>
        <w:rPr>
          <w:color w:val="000000"/>
          <w:szCs w:val="28"/>
          <w:u w:val="single"/>
        </w:rPr>
      </w:pPr>
      <w:r>
        <w:rPr>
          <w:color w:val="000000"/>
          <w:szCs w:val="28"/>
          <w:u w:val="single"/>
        </w:rPr>
        <w:t>Лабораторные работы:</w:t>
      </w:r>
    </w:p>
    <w:p w:rsidR="002A2D38" w:rsidRPr="002A2D38" w:rsidRDefault="00AE5FCA" w:rsidP="001C4D83">
      <w:pPr>
        <w:pStyle w:val="a6"/>
        <w:spacing w:before="0" w:beforeAutospacing="0" w:after="0" w:afterAutospacing="0"/>
        <w:jc w:val="both"/>
        <w:rPr>
          <w:color w:val="000000"/>
          <w:szCs w:val="28"/>
        </w:rPr>
      </w:pPr>
      <w:r>
        <w:rPr>
          <w:color w:val="000000"/>
          <w:szCs w:val="28"/>
        </w:rPr>
        <w:t>Лабораторная работа №4 «Определение показателя преломления среды»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№5 « Определение фокусного расстояния собирающей линзы»</w:t>
      </w:r>
      <w:r w:rsidR="002A2D38">
        <w:rPr>
          <w:color w:val="000000"/>
          <w:szCs w:val="28"/>
        </w:rPr>
        <w:t xml:space="preserve"> </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№6 « Определение длины световой волны»</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Основы специальной теории относительности</w:t>
      </w:r>
    </w:p>
    <w:p w:rsidR="00AE5FCA" w:rsidRPr="004A2ED2" w:rsidRDefault="002A2D38" w:rsidP="001C4D83">
      <w:pPr>
        <w:jc w:val="both"/>
      </w:pPr>
      <w:r>
        <w:rPr>
          <w:color w:val="000000"/>
          <w:szCs w:val="28"/>
        </w:rPr>
        <w:t xml:space="preserve">  </w:t>
      </w:r>
      <w:r w:rsidR="00AE5FCA" w:rsidRPr="00F27D68">
        <w:rPr>
          <w:color w:val="000000"/>
          <w:szCs w:val="28"/>
        </w:rPr>
        <w:t xml:space="preserve">Инвариантность модуля скорости света в вакууме. Принцип относительности Эйнштейна. </w:t>
      </w:r>
      <w:r w:rsidR="00AE5FCA" w:rsidRPr="00F27D68">
        <w:rPr>
          <w:i/>
          <w:iCs/>
          <w:color w:val="000000"/>
          <w:szCs w:val="28"/>
        </w:rPr>
        <w:t>Пространство и время в специальной теории относительности. Энергия и импульс свободной частицы.</w:t>
      </w:r>
      <w:r w:rsidR="00AE5FCA" w:rsidRPr="00F27D68">
        <w:rPr>
          <w:color w:val="000000"/>
          <w:szCs w:val="28"/>
        </w:rPr>
        <w:t xml:space="preserve"> Связь массы и энергии свободной частицы. Энергия покоя.</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Квантовая физика</w:t>
      </w:r>
    </w:p>
    <w:p w:rsidR="00AE5FCA" w:rsidRDefault="002A2D38" w:rsidP="001C4D83">
      <w:pPr>
        <w:jc w:val="both"/>
      </w:pPr>
      <w:r>
        <w:rPr>
          <w:color w:val="000000"/>
          <w:szCs w:val="28"/>
        </w:rPr>
        <w:t xml:space="preserve"> </w:t>
      </w:r>
      <w:r w:rsidR="00AE5FCA" w:rsidRPr="00F27D68">
        <w:rPr>
          <w:color w:val="000000"/>
          <w:szCs w:val="28"/>
        </w:rPr>
        <w:t xml:space="preserve">Предмет и задачи квантовой физики. </w:t>
      </w:r>
    </w:p>
    <w:p w:rsidR="00AE5FCA" w:rsidRDefault="00AE5FCA" w:rsidP="001C4D83">
      <w:pPr>
        <w:jc w:val="both"/>
      </w:pPr>
      <w:r w:rsidRPr="00F27D68">
        <w:rPr>
          <w:color w:val="000000"/>
          <w:szCs w:val="28"/>
        </w:rPr>
        <w:t>Тепловое излучение. Распределение энергии в спектре абсолютно ч</w:t>
      </w:r>
      <w:r>
        <w:rPr>
          <w:color w:val="000000"/>
          <w:szCs w:val="28"/>
        </w:rPr>
        <w:t>е</w:t>
      </w:r>
      <w:r w:rsidRPr="00F27D68">
        <w:rPr>
          <w:color w:val="000000"/>
          <w:szCs w:val="28"/>
        </w:rPr>
        <w:t xml:space="preserve">рного тела. </w:t>
      </w:r>
    </w:p>
    <w:p w:rsidR="00AE5FCA" w:rsidRDefault="00AE5FCA" w:rsidP="001C4D83">
      <w:pPr>
        <w:jc w:val="both"/>
      </w:pPr>
      <w:r w:rsidRPr="00F27D68">
        <w:rPr>
          <w:color w:val="000000"/>
          <w:szCs w:val="28"/>
        </w:rPr>
        <w:t>Гипотеза М.</w:t>
      </w:r>
      <w:r>
        <w:rPr>
          <w:color w:val="000000"/>
          <w:szCs w:val="28"/>
        </w:rPr>
        <w:t> </w:t>
      </w:r>
      <w:r w:rsidRPr="00F27D68">
        <w:rPr>
          <w:color w:val="000000"/>
          <w:szCs w:val="28"/>
        </w:rPr>
        <w:t>Планка о квантах. Фотоэффект. Опыты А.Г.</w:t>
      </w:r>
      <w:r>
        <w:rPr>
          <w:color w:val="000000"/>
          <w:szCs w:val="28"/>
        </w:rPr>
        <w:t> </w:t>
      </w:r>
      <w:r w:rsidRPr="00F27D68">
        <w:rPr>
          <w:color w:val="000000"/>
          <w:szCs w:val="28"/>
        </w:rPr>
        <w:t>Столетова, законы фотоэффекта. Уравнение А. Эйнштейна для фотоэффекта.</w:t>
      </w:r>
    </w:p>
    <w:p w:rsidR="00AE5FCA" w:rsidRDefault="00AE5FCA" w:rsidP="001C4D83">
      <w:pPr>
        <w:jc w:val="both"/>
      </w:pPr>
      <w:r w:rsidRPr="00F27D68">
        <w:rPr>
          <w:color w:val="000000"/>
          <w:szCs w:val="28"/>
        </w:rPr>
        <w:t xml:space="preserve">Фотон. </w:t>
      </w:r>
      <w:r w:rsidRPr="00AE5FCA">
        <w:rPr>
          <w:iCs/>
          <w:color w:val="000000"/>
          <w:szCs w:val="28"/>
        </w:rPr>
        <w:t>Опыты П.Н. Лебедева и С.И. Вавилова.</w:t>
      </w:r>
      <w:r w:rsidRPr="00F27D68">
        <w:rPr>
          <w:color w:val="000000"/>
          <w:szCs w:val="28"/>
        </w:rPr>
        <w:t xml:space="preserve"> Гипотеза </w:t>
      </w:r>
      <w:r>
        <w:rPr>
          <w:color w:val="000000"/>
          <w:szCs w:val="28"/>
        </w:rPr>
        <w:t xml:space="preserve">Л. </w:t>
      </w:r>
      <w:r w:rsidRPr="00F27D68">
        <w:rPr>
          <w:color w:val="000000"/>
          <w:szCs w:val="28"/>
        </w:rPr>
        <w:t>де Бройля о волновых свойствах частиц. Корпускулярно-</w:t>
      </w:r>
      <w:r w:rsidRPr="00F27D68">
        <w:rPr>
          <w:color w:val="000000"/>
          <w:szCs w:val="28"/>
        </w:rPr>
        <w:softHyphen/>
        <w:t xml:space="preserve">волновой дуализм. Давление света. </w:t>
      </w:r>
    </w:p>
    <w:p w:rsidR="00AE5FCA" w:rsidRDefault="00AE5FCA" w:rsidP="001C4D83">
      <w:pPr>
        <w:jc w:val="both"/>
      </w:pPr>
      <w:r w:rsidRPr="00F27D68">
        <w:rPr>
          <w:color w:val="000000"/>
          <w:szCs w:val="28"/>
        </w:rPr>
        <w:t xml:space="preserve">Модели строения атома. Объяснение линейчатого спектра водорода на основе квантовых постулатов </w:t>
      </w:r>
      <w:r>
        <w:rPr>
          <w:color w:val="000000"/>
          <w:szCs w:val="28"/>
        </w:rPr>
        <w:t xml:space="preserve">Н. </w:t>
      </w:r>
      <w:r w:rsidRPr="00F27D68">
        <w:rPr>
          <w:color w:val="000000"/>
          <w:szCs w:val="28"/>
        </w:rPr>
        <w:t>Бора. Спонтанное и вынужденное излучение света.</w:t>
      </w:r>
    </w:p>
    <w:p w:rsidR="00AE5FCA" w:rsidRDefault="00AE5FCA" w:rsidP="001C4D83">
      <w:pPr>
        <w:ind w:firstLine="700"/>
        <w:jc w:val="both"/>
      </w:pPr>
      <w:r w:rsidRPr="00F27D68">
        <w:rPr>
          <w:color w:val="000000"/>
          <w:szCs w:val="28"/>
        </w:rPr>
        <w:lastRenderedPageBreak/>
        <w:t>Состав и строение атомного ядра. Изотопы. Ядерные силы. Дефект массы и энергия связи ядра.</w:t>
      </w:r>
    </w:p>
    <w:p w:rsidR="00AE5FCA" w:rsidRDefault="00AE5FCA" w:rsidP="001C4D83">
      <w:pPr>
        <w:jc w:val="both"/>
      </w:pPr>
      <w:r w:rsidRPr="00F27D68">
        <w:rPr>
          <w:color w:val="000000"/>
          <w:szCs w:val="28"/>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AE5FCA" w:rsidRDefault="00AE5FCA" w:rsidP="001C4D83">
      <w:pPr>
        <w:jc w:val="both"/>
      </w:pPr>
      <w:r w:rsidRPr="00F27D68">
        <w:rPr>
          <w:color w:val="000000"/>
          <w:szCs w:val="28"/>
        </w:rPr>
        <w:t xml:space="preserve">Элементарные частицы. Фундаментальные взаимодействия. </w:t>
      </w:r>
      <w:r w:rsidRPr="00AE5FCA">
        <w:rPr>
          <w:iCs/>
          <w:color w:val="000000"/>
          <w:szCs w:val="28"/>
        </w:rPr>
        <w:t>Ускорители элементарных частиц.</w:t>
      </w:r>
      <w:r w:rsidRPr="00F27D68">
        <w:rPr>
          <w:i/>
          <w:iCs/>
          <w:color w:val="000000"/>
          <w:szCs w:val="28"/>
        </w:rPr>
        <w:t xml:space="preserve"> </w:t>
      </w:r>
    </w:p>
    <w:p w:rsidR="00AE5FCA" w:rsidRDefault="002A2D38" w:rsidP="001C4D83">
      <w:pPr>
        <w:jc w:val="both"/>
        <w:rPr>
          <w:color w:val="000000"/>
          <w:szCs w:val="28"/>
          <w:u w:val="single"/>
        </w:rPr>
      </w:pPr>
      <w:r>
        <w:rPr>
          <w:color w:val="000000"/>
          <w:szCs w:val="28"/>
        </w:rPr>
        <w:t xml:space="preserve"> </w:t>
      </w:r>
      <w:r w:rsidR="00AE5FCA">
        <w:rPr>
          <w:color w:val="000000"/>
          <w:szCs w:val="28"/>
          <w:u w:val="single"/>
        </w:rPr>
        <w:t>Лабораторные работы: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№7 «Наблюдение сплошного и линейчатого спектров»</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№8 «Исследование спектра водорода»</w:t>
      </w:r>
    </w:p>
    <w:p w:rsidR="00A6390D" w:rsidRDefault="00AE5FCA" w:rsidP="001C4D83">
      <w:pPr>
        <w:pStyle w:val="a6"/>
        <w:spacing w:before="0" w:beforeAutospacing="0" w:after="0" w:afterAutospacing="0"/>
        <w:jc w:val="both"/>
        <w:rPr>
          <w:color w:val="000000"/>
          <w:szCs w:val="28"/>
        </w:rPr>
      </w:pPr>
      <w:r>
        <w:rPr>
          <w:color w:val="000000"/>
          <w:szCs w:val="28"/>
        </w:rPr>
        <w:t>Лабораторная работа№9 «</w:t>
      </w:r>
      <w:r w:rsidR="002A2D38">
        <w:rPr>
          <w:color w:val="000000"/>
          <w:szCs w:val="28"/>
        </w:rPr>
        <w:t xml:space="preserve">  </w:t>
      </w:r>
      <w:r>
        <w:rPr>
          <w:color w:val="000000"/>
          <w:szCs w:val="28"/>
        </w:rPr>
        <w:t>Определение импульса и энергии частицы при движении в магнитном поле» (по фотографиям)</w:t>
      </w:r>
    </w:p>
    <w:p w:rsidR="00A6390D" w:rsidRDefault="004A2ED2" w:rsidP="001C4D83">
      <w:pPr>
        <w:pStyle w:val="a6"/>
        <w:spacing w:before="0" w:beforeAutospacing="0" w:after="0" w:afterAutospacing="0"/>
        <w:jc w:val="both"/>
        <w:rPr>
          <w:b/>
          <w:color w:val="000000"/>
          <w:szCs w:val="28"/>
        </w:rPr>
      </w:pPr>
      <w:r>
        <w:rPr>
          <w:b/>
          <w:color w:val="000000"/>
          <w:szCs w:val="28"/>
        </w:rPr>
        <w:t xml:space="preserve">           </w:t>
      </w:r>
      <w:r w:rsidR="00A6390D">
        <w:rPr>
          <w:b/>
          <w:color w:val="000000"/>
          <w:szCs w:val="28"/>
        </w:rPr>
        <w:t xml:space="preserve">Строение Вселенной </w:t>
      </w:r>
    </w:p>
    <w:p w:rsidR="00A6390D" w:rsidRDefault="00A6390D" w:rsidP="001C4D83">
      <w:pPr>
        <w:jc w:val="both"/>
      </w:pPr>
      <w:r w:rsidRPr="00F27D68">
        <w:rPr>
          <w:color w:val="000000"/>
          <w:szCs w:val="28"/>
        </w:rPr>
        <w:t>Применимость законов физики для объяснения природы космических объектов</w:t>
      </w:r>
      <w:r w:rsidRPr="00F27D68">
        <w:rPr>
          <w:i/>
          <w:iCs/>
          <w:color w:val="000000"/>
          <w:szCs w:val="28"/>
        </w:rPr>
        <w:t xml:space="preserve">. </w:t>
      </w:r>
      <w:r w:rsidRPr="00F27D68">
        <w:rPr>
          <w:color w:val="000000"/>
          <w:szCs w:val="28"/>
        </w:rPr>
        <w:t>Солнечная система. Зв</w:t>
      </w:r>
      <w:r>
        <w:rPr>
          <w:color w:val="000000"/>
          <w:szCs w:val="28"/>
        </w:rPr>
        <w:t>е</w:t>
      </w:r>
      <w:r w:rsidRPr="00F27D68">
        <w:rPr>
          <w:color w:val="000000"/>
          <w:szCs w:val="28"/>
        </w:rPr>
        <w:t>зды и источники их энергии. Классификация зв</w:t>
      </w:r>
      <w:r>
        <w:rPr>
          <w:color w:val="000000"/>
          <w:szCs w:val="28"/>
        </w:rPr>
        <w:t>е</w:t>
      </w:r>
      <w:r w:rsidRPr="00F27D68">
        <w:rPr>
          <w:color w:val="000000"/>
          <w:szCs w:val="28"/>
        </w:rPr>
        <w:t>зд. Эволюция Солнца и зв</w:t>
      </w:r>
      <w:r>
        <w:rPr>
          <w:color w:val="000000"/>
          <w:szCs w:val="28"/>
        </w:rPr>
        <w:t>е</w:t>
      </w:r>
      <w:r w:rsidRPr="00F27D68">
        <w:rPr>
          <w:color w:val="000000"/>
          <w:szCs w:val="28"/>
        </w:rPr>
        <w:t>зд.</w:t>
      </w:r>
    </w:p>
    <w:p w:rsidR="00A6390D" w:rsidRDefault="00A6390D" w:rsidP="001C4D83">
      <w:pPr>
        <w:pStyle w:val="a6"/>
        <w:spacing w:before="0" w:beforeAutospacing="0" w:after="0" w:afterAutospacing="0"/>
        <w:jc w:val="both"/>
        <w:rPr>
          <w:color w:val="000000"/>
          <w:szCs w:val="28"/>
        </w:rPr>
      </w:pPr>
      <w:r w:rsidRPr="00F27D68">
        <w:rPr>
          <w:color w:val="000000"/>
          <w:szCs w:val="28"/>
        </w:rPr>
        <w:t>Галактика. Другие галактики. Пространственно-временные масштабы наблюдаемой Вселенной. Представление об эволюции Вселенной.</w:t>
      </w:r>
    </w:p>
    <w:p w:rsidR="008E22AF" w:rsidRDefault="008E22AF" w:rsidP="001C4D83">
      <w:pPr>
        <w:pStyle w:val="western"/>
        <w:shd w:val="clear" w:color="auto" w:fill="FFFFFF"/>
        <w:spacing w:before="0" w:beforeAutospacing="0" w:after="0" w:afterAutospacing="0"/>
        <w:jc w:val="both"/>
        <w:rPr>
          <w:color w:val="000000"/>
          <w:szCs w:val="28"/>
        </w:rPr>
      </w:pPr>
    </w:p>
    <w:p w:rsidR="004A2ED2" w:rsidRDefault="004A2ED2" w:rsidP="001C4D83">
      <w:pPr>
        <w:pStyle w:val="western"/>
        <w:shd w:val="clear" w:color="auto" w:fill="FFFFFF"/>
        <w:spacing w:before="0" w:beforeAutospacing="0" w:after="0" w:afterAutospacing="0"/>
        <w:jc w:val="both"/>
        <w:rPr>
          <w:b/>
          <w:sz w:val="28"/>
          <w:szCs w:val="28"/>
        </w:rPr>
      </w:pPr>
    </w:p>
    <w:p w:rsidR="008E22AF" w:rsidRDefault="008E22AF" w:rsidP="008E22AF">
      <w:pPr>
        <w:pStyle w:val="western"/>
        <w:shd w:val="clear" w:color="auto" w:fill="FFFFFF"/>
        <w:spacing w:before="0" w:beforeAutospacing="0" w:after="0" w:afterAutospacing="0"/>
        <w:ind w:left="567"/>
        <w:jc w:val="center"/>
        <w:rPr>
          <w:b/>
          <w:sz w:val="28"/>
          <w:szCs w:val="28"/>
        </w:rPr>
      </w:pPr>
      <w:r w:rsidRPr="008221C5">
        <w:rPr>
          <w:b/>
          <w:sz w:val="28"/>
          <w:szCs w:val="28"/>
        </w:rPr>
        <w:t>РАЗДЕЛ 3</w:t>
      </w:r>
      <w:r w:rsidRPr="008221C5">
        <w:rPr>
          <w:b/>
        </w:rPr>
        <w:t xml:space="preserve">.  </w:t>
      </w:r>
      <w:r w:rsidR="00A6390D" w:rsidRPr="008221C5">
        <w:rPr>
          <w:b/>
          <w:sz w:val="28"/>
          <w:szCs w:val="28"/>
        </w:rPr>
        <w:t>Тематическое планирование с указанием количества часов,</w:t>
      </w:r>
      <w:r>
        <w:rPr>
          <w:b/>
          <w:sz w:val="28"/>
          <w:szCs w:val="28"/>
        </w:rPr>
        <w:t xml:space="preserve">  </w:t>
      </w:r>
    </w:p>
    <w:p w:rsidR="00A6390D" w:rsidRPr="008221C5" w:rsidRDefault="00A6390D" w:rsidP="008E22AF">
      <w:pPr>
        <w:pStyle w:val="western"/>
        <w:shd w:val="clear" w:color="auto" w:fill="FFFFFF"/>
        <w:spacing w:before="0" w:beforeAutospacing="0" w:after="0" w:afterAutospacing="0"/>
        <w:ind w:left="567"/>
        <w:jc w:val="center"/>
        <w:rPr>
          <w:b/>
          <w:sz w:val="28"/>
          <w:szCs w:val="28"/>
        </w:rPr>
      </w:pPr>
      <w:proofErr w:type="gramStart"/>
      <w:r w:rsidRPr="008221C5">
        <w:rPr>
          <w:b/>
          <w:sz w:val="28"/>
          <w:szCs w:val="28"/>
        </w:rPr>
        <w:t>от</w:t>
      </w:r>
      <w:r>
        <w:rPr>
          <w:b/>
          <w:sz w:val="28"/>
          <w:szCs w:val="28"/>
        </w:rPr>
        <w:t>водимых</w:t>
      </w:r>
      <w:proofErr w:type="gramEnd"/>
      <w:r>
        <w:rPr>
          <w:b/>
          <w:sz w:val="28"/>
          <w:szCs w:val="28"/>
        </w:rPr>
        <w:t xml:space="preserve"> на освоение каждой темы</w:t>
      </w:r>
    </w:p>
    <w:p w:rsidR="00A6390D" w:rsidRDefault="00A6390D" w:rsidP="00A6390D">
      <w:pPr>
        <w:pStyle w:val="a9"/>
        <w:ind w:left="1080"/>
        <w:rPr>
          <w:b/>
          <w:szCs w:val="28"/>
        </w:rPr>
      </w:pPr>
    </w:p>
    <w:tbl>
      <w:tblPr>
        <w:tblStyle w:val="a4"/>
        <w:tblW w:w="9923" w:type="dxa"/>
        <w:tblInd w:w="108" w:type="dxa"/>
        <w:tblLayout w:type="fixed"/>
        <w:tblLook w:val="04A0" w:firstRow="1" w:lastRow="0" w:firstColumn="1" w:lastColumn="0" w:noHBand="0" w:noVBand="1"/>
      </w:tblPr>
      <w:tblGrid>
        <w:gridCol w:w="851"/>
        <w:gridCol w:w="3402"/>
        <w:gridCol w:w="1984"/>
        <w:gridCol w:w="1843"/>
        <w:gridCol w:w="1843"/>
      </w:tblGrid>
      <w:tr w:rsidR="00A6390D" w:rsidTr="008E22AF">
        <w:tc>
          <w:tcPr>
            <w:tcW w:w="851" w:type="dxa"/>
          </w:tcPr>
          <w:p w:rsidR="00A6390D" w:rsidRPr="00F31E9A" w:rsidRDefault="00A6390D" w:rsidP="004A2ED2">
            <w:pPr>
              <w:pStyle w:val="a9"/>
              <w:ind w:left="0"/>
              <w:contextualSpacing/>
              <w:jc w:val="center"/>
              <w:rPr>
                <w:b/>
                <w:szCs w:val="28"/>
              </w:rPr>
            </w:pPr>
            <w:r>
              <w:rPr>
                <w:b/>
                <w:szCs w:val="28"/>
              </w:rPr>
              <w:t>№</w:t>
            </w:r>
          </w:p>
        </w:tc>
        <w:tc>
          <w:tcPr>
            <w:tcW w:w="3402" w:type="dxa"/>
          </w:tcPr>
          <w:p w:rsidR="00A6390D" w:rsidRPr="00A6390D" w:rsidRDefault="00A6390D" w:rsidP="004A2ED2">
            <w:pPr>
              <w:pStyle w:val="a9"/>
              <w:ind w:left="0"/>
              <w:contextualSpacing/>
              <w:jc w:val="center"/>
              <w:rPr>
                <w:b/>
              </w:rPr>
            </w:pPr>
            <w:r w:rsidRPr="00A6390D">
              <w:rPr>
                <w:b/>
              </w:rPr>
              <w:t>Название тем</w:t>
            </w:r>
          </w:p>
        </w:tc>
        <w:tc>
          <w:tcPr>
            <w:tcW w:w="1984" w:type="dxa"/>
          </w:tcPr>
          <w:p w:rsidR="00A6390D" w:rsidRPr="00A6390D" w:rsidRDefault="00A6390D" w:rsidP="004A2ED2">
            <w:pPr>
              <w:pStyle w:val="a9"/>
              <w:ind w:left="0"/>
              <w:contextualSpacing/>
              <w:jc w:val="center"/>
              <w:rPr>
                <w:b/>
              </w:rPr>
            </w:pPr>
            <w:r w:rsidRPr="00A6390D">
              <w:rPr>
                <w:b/>
              </w:rPr>
              <w:t>Количество отводимых часов</w:t>
            </w:r>
          </w:p>
        </w:tc>
        <w:tc>
          <w:tcPr>
            <w:tcW w:w="1843" w:type="dxa"/>
          </w:tcPr>
          <w:p w:rsidR="00A6390D" w:rsidRPr="00A6390D" w:rsidRDefault="001C4D83" w:rsidP="004A2ED2">
            <w:pPr>
              <w:pStyle w:val="western"/>
              <w:spacing w:before="0" w:beforeAutospacing="0" w:after="0" w:afterAutospacing="0"/>
              <w:contextualSpacing/>
              <w:jc w:val="center"/>
              <w:rPr>
                <w:b/>
              </w:rPr>
            </w:pPr>
            <w:r>
              <w:rPr>
                <w:b/>
              </w:rPr>
              <w:t>В том числе к</w:t>
            </w:r>
            <w:r w:rsidR="00A6390D" w:rsidRPr="00A6390D">
              <w:rPr>
                <w:b/>
              </w:rPr>
              <w:t>оличество контрольных работ</w:t>
            </w:r>
          </w:p>
        </w:tc>
        <w:tc>
          <w:tcPr>
            <w:tcW w:w="1843" w:type="dxa"/>
          </w:tcPr>
          <w:p w:rsidR="00A6390D" w:rsidRPr="00A6390D" w:rsidRDefault="001C4D83" w:rsidP="004A2ED2">
            <w:pPr>
              <w:pStyle w:val="western"/>
              <w:spacing w:before="0" w:beforeAutospacing="0" w:after="0" w:afterAutospacing="0"/>
              <w:contextualSpacing/>
              <w:jc w:val="center"/>
              <w:rPr>
                <w:b/>
              </w:rPr>
            </w:pPr>
            <w:r>
              <w:rPr>
                <w:b/>
              </w:rPr>
              <w:t>В том числе к</w:t>
            </w:r>
            <w:r w:rsidR="00A6390D" w:rsidRPr="00A6390D">
              <w:rPr>
                <w:b/>
              </w:rPr>
              <w:t>оличество лабораторных работ</w:t>
            </w:r>
          </w:p>
        </w:tc>
      </w:tr>
      <w:tr w:rsidR="00A6390D" w:rsidTr="008E22AF">
        <w:tc>
          <w:tcPr>
            <w:tcW w:w="851" w:type="dxa"/>
          </w:tcPr>
          <w:p w:rsidR="00A6390D" w:rsidRPr="001E0374" w:rsidRDefault="00A6390D" w:rsidP="004A2ED2">
            <w:pPr>
              <w:pStyle w:val="a9"/>
              <w:ind w:left="0"/>
              <w:contextualSpacing/>
              <w:jc w:val="center"/>
            </w:pPr>
            <w:r w:rsidRPr="001E0374">
              <w:t>1</w:t>
            </w:r>
          </w:p>
        </w:tc>
        <w:tc>
          <w:tcPr>
            <w:tcW w:w="3402" w:type="dxa"/>
          </w:tcPr>
          <w:p w:rsidR="00A6390D" w:rsidRPr="001E0374" w:rsidRDefault="00A6390D" w:rsidP="004A2ED2">
            <w:pPr>
              <w:pStyle w:val="a9"/>
              <w:ind w:left="0"/>
              <w:contextualSpacing/>
            </w:pPr>
            <w:r w:rsidRPr="001E0374">
              <w:t>Основы электродинамики (продолжение)</w:t>
            </w:r>
          </w:p>
        </w:tc>
        <w:tc>
          <w:tcPr>
            <w:tcW w:w="1984" w:type="dxa"/>
          </w:tcPr>
          <w:p w:rsidR="00A6390D" w:rsidRPr="001E0374" w:rsidRDefault="00A6390D" w:rsidP="004A2ED2">
            <w:pPr>
              <w:pStyle w:val="a9"/>
              <w:ind w:left="0"/>
              <w:contextualSpacing/>
              <w:jc w:val="center"/>
            </w:pPr>
            <w:r w:rsidRPr="001E0374">
              <w:t>9</w:t>
            </w:r>
          </w:p>
        </w:tc>
        <w:tc>
          <w:tcPr>
            <w:tcW w:w="1843" w:type="dxa"/>
          </w:tcPr>
          <w:p w:rsidR="00A6390D" w:rsidRPr="001E0374" w:rsidRDefault="0045516C" w:rsidP="004A2ED2">
            <w:pPr>
              <w:pStyle w:val="western"/>
              <w:spacing w:before="0" w:beforeAutospacing="0" w:after="0" w:afterAutospacing="0"/>
              <w:contextualSpacing/>
              <w:jc w:val="center"/>
            </w:pPr>
            <w:r w:rsidRPr="001E0374">
              <w:t>1</w:t>
            </w:r>
          </w:p>
        </w:tc>
        <w:tc>
          <w:tcPr>
            <w:tcW w:w="1843" w:type="dxa"/>
          </w:tcPr>
          <w:p w:rsidR="00A6390D" w:rsidRPr="001E0374" w:rsidRDefault="00A6390D" w:rsidP="004A2ED2">
            <w:pPr>
              <w:pStyle w:val="western"/>
              <w:spacing w:before="0" w:beforeAutospacing="0" w:after="0" w:afterAutospacing="0"/>
              <w:contextualSpacing/>
              <w:jc w:val="center"/>
            </w:pPr>
            <w:r w:rsidRPr="001E0374">
              <w:t>2</w:t>
            </w:r>
          </w:p>
        </w:tc>
      </w:tr>
      <w:tr w:rsidR="00A6390D" w:rsidTr="008E22AF">
        <w:tc>
          <w:tcPr>
            <w:tcW w:w="851" w:type="dxa"/>
          </w:tcPr>
          <w:p w:rsidR="00A6390D" w:rsidRPr="001E0374" w:rsidRDefault="00A6390D" w:rsidP="004A2ED2">
            <w:pPr>
              <w:pStyle w:val="a9"/>
              <w:ind w:left="0"/>
              <w:contextualSpacing/>
              <w:jc w:val="center"/>
            </w:pPr>
            <w:r w:rsidRPr="001E0374">
              <w:t>2</w:t>
            </w:r>
          </w:p>
        </w:tc>
        <w:tc>
          <w:tcPr>
            <w:tcW w:w="3402" w:type="dxa"/>
          </w:tcPr>
          <w:p w:rsidR="00A6390D" w:rsidRPr="001E0374" w:rsidRDefault="00A6390D" w:rsidP="004A2ED2">
            <w:pPr>
              <w:shd w:val="clear" w:color="auto" w:fill="FFFFFF"/>
              <w:contextualSpacing/>
              <w:jc w:val="both"/>
            </w:pPr>
            <w:r w:rsidRPr="001E0374">
              <w:t>Колебания и волны</w:t>
            </w:r>
          </w:p>
        </w:tc>
        <w:tc>
          <w:tcPr>
            <w:tcW w:w="1984" w:type="dxa"/>
          </w:tcPr>
          <w:p w:rsidR="00A6390D" w:rsidRPr="001E0374" w:rsidRDefault="00A6390D" w:rsidP="004A2ED2">
            <w:pPr>
              <w:pStyle w:val="a9"/>
              <w:ind w:left="0"/>
              <w:contextualSpacing/>
              <w:jc w:val="center"/>
            </w:pPr>
            <w:r w:rsidRPr="001E0374">
              <w:t>15</w:t>
            </w:r>
          </w:p>
        </w:tc>
        <w:tc>
          <w:tcPr>
            <w:tcW w:w="1843" w:type="dxa"/>
          </w:tcPr>
          <w:p w:rsidR="00A6390D" w:rsidRPr="001E0374" w:rsidRDefault="0045516C" w:rsidP="004A2ED2">
            <w:pPr>
              <w:pStyle w:val="western"/>
              <w:spacing w:before="0" w:beforeAutospacing="0" w:after="0" w:afterAutospacing="0"/>
              <w:contextualSpacing/>
              <w:jc w:val="center"/>
            </w:pPr>
            <w:r w:rsidRPr="001E0374">
              <w:t>1</w:t>
            </w:r>
          </w:p>
        </w:tc>
        <w:tc>
          <w:tcPr>
            <w:tcW w:w="1843" w:type="dxa"/>
          </w:tcPr>
          <w:p w:rsidR="00A6390D" w:rsidRPr="001E0374" w:rsidRDefault="00A6390D" w:rsidP="004A2ED2">
            <w:pPr>
              <w:pStyle w:val="western"/>
              <w:spacing w:before="0" w:beforeAutospacing="0" w:after="0" w:afterAutospacing="0"/>
              <w:contextualSpacing/>
              <w:jc w:val="center"/>
            </w:pPr>
            <w:r w:rsidRPr="001E0374">
              <w:t>1</w:t>
            </w:r>
          </w:p>
        </w:tc>
      </w:tr>
      <w:tr w:rsidR="00A6390D" w:rsidTr="008E22AF">
        <w:tc>
          <w:tcPr>
            <w:tcW w:w="851" w:type="dxa"/>
          </w:tcPr>
          <w:p w:rsidR="00A6390D" w:rsidRPr="001E0374" w:rsidRDefault="00A6390D" w:rsidP="004A2ED2">
            <w:pPr>
              <w:pStyle w:val="a9"/>
              <w:ind w:left="0"/>
              <w:contextualSpacing/>
              <w:jc w:val="center"/>
            </w:pPr>
            <w:r w:rsidRPr="001E0374">
              <w:t>3</w:t>
            </w:r>
          </w:p>
        </w:tc>
        <w:tc>
          <w:tcPr>
            <w:tcW w:w="3402" w:type="dxa"/>
          </w:tcPr>
          <w:p w:rsidR="00A6390D" w:rsidRPr="001E0374" w:rsidRDefault="00A6390D" w:rsidP="004A2ED2">
            <w:pPr>
              <w:shd w:val="clear" w:color="auto" w:fill="FFFFFF"/>
              <w:contextualSpacing/>
              <w:jc w:val="both"/>
            </w:pPr>
            <w:r w:rsidRPr="001E0374">
              <w:t xml:space="preserve">Оптика </w:t>
            </w:r>
          </w:p>
        </w:tc>
        <w:tc>
          <w:tcPr>
            <w:tcW w:w="1984" w:type="dxa"/>
          </w:tcPr>
          <w:p w:rsidR="00A6390D" w:rsidRPr="001E0374" w:rsidRDefault="00A6390D" w:rsidP="004A2ED2">
            <w:pPr>
              <w:pStyle w:val="a9"/>
              <w:ind w:left="0"/>
              <w:contextualSpacing/>
              <w:jc w:val="center"/>
            </w:pPr>
            <w:r w:rsidRPr="001E0374">
              <w:t>13</w:t>
            </w:r>
          </w:p>
        </w:tc>
        <w:tc>
          <w:tcPr>
            <w:tcW w:w="1843" w:type="dxa"/>
          </w:tcPr>
          <w:p w:rsidR="00A6390D" w:rsidRPr="001E0374" w:rsidRDefault="005250E5" w:rsidP="004A2ED2">
            <w:pPr>
              <w:pStyle w:val="western"/>
              <w:spacing w:before="0" w:beforeAutospacing="0" w:after="0" w:afterAutospacing="0"/>
              <w:contextualSpacing/>
              <w:jc w:val="center"/>
            </w:pPr>
            <w:r w:rsidRPr="001E0374">
              <w:t>1</w:t>
            </w:r>
          </w:p>
        </w:tc>
        <w:tc>
          <w:tcPr>
            <w:tcW w:w="1843" w:type="dxa"/>
          </w:tcPr>
          <w:p w:rsidR="00A6390D" w:rsidRPr="001E0374" w:rsidRDefault="00A6390D" w:rsidP="004A2ED2">
            <w:pPr>
              <w:pStyle w:val="western"/>
              <w:spacing w:before="0" w:beforeAutospacing="0" w:after="0" w:afterAutospacing="0"/>
              <w:contextualSpacing/>
              <w:jc w:val="center"/>
            </w:pPr>
            <w:r w:rsidRPr="001E0374">
              <w:t>3</w:t>
            </w:r>
          </w:p>
        </w:tc>
      </w:tr>
      <w:tr w:rsidR="00A6390D" w:rsidTr="008E22AF">
        <w:tc>
          <w:tcPr>
            <w:tcW w:w="851" w:type="dxa"/>
          </w:tcPr>
          <w:p w:rsidR="00A6390D" w:rsidRPr="001E0374" w:rsidRDefault="00A6390D" w:rsidP="004A2ED2">
            <w:pPr>
              <w:pStyle w:val="a9"/>
              <w:ind w:left="0"/>
              <w:contextualSpacing/>
              <w:jc w:val="center"/>
            </w:pPr>
            <w:r w:rsidRPr="001E0374">
              <w:t>4</w:t>
            </w:r>
          </w:p>
        </w:tc>
        <w:tc>
          <w:tcPr>
            <w:tcW w:w="3402" w:type="dxa"/>
          </w:tcPr>
          <w:p w:rsidR="00A6390D" w:rsidRPr="001E0374" w:rsidRDefault="00A6390D" w:rsidP="004A2ED2">
            <w:pPr>
              <w:shd w:val="clear" w:color="auto" w:fill="FFFFFF"/>
              <w:contextualSpacing/>
              <w:jc w:val="both"/>
            </w:pPr>
            <w:r w:rsidRPr="001E0374">
              <w:t>Основы специальной теории относительности</w:t>
            </w:r>
          </w:p>
        </w:tc>
        <w:tc>
          <w:tcPr>
            <w:tcW w:w="1984" w:type="dxa"/>
          </w:tcPr>
          <w:p w:rsidR="00A6390D" w:rsidRPr="001E0374" w:rsidRDefault="00A6390D" w:rsidP="004A2ED2">
            <w:pPr>
              <w:pStyle w:val="a9"/>
              <w:ind w:left="0"/>
              <w:contextualSpacing/>
              <w:jc w:val="center"/>
            </w:pPr>
            <w:r w:rsidRPr="001E0374">
              <w:t>3</w:t>
            </w:r>
          </w:p>
        </w:tc>
        <w:tc>
          <w:tcPr>
            <w:tcW w:w="1843" w:type="dxa"/>
          </w:tcPr>
          <w:p w:rsidR="00A6390D" w:rsidRPr="001E0374" w:rsidRDefault="00E75DAE" w:rsidP="004A2ED2">
            <w:pPr>
              <w:pStyle w:val="western"/>
              <w:spacing w:before="0" w:beforeAutospacing="0" w:after="0" w:afterAutospacing="0"/>
              <w:contextualSpacing/>
              <w:jc w:val="center"/>
            </w:pPr>
            <w:r w:rsidRPr="001E0374">
              <w:t>-</w:t>
            </w:r>
          </w:p>
        </w:tc>
        <w:tc>
          <w:tcPr>
            <w:tcW w:w="1843" w:type="dxa"/>
          </w:tcPr>
          <w:p w:rsidR="00A6390D" w:rsidRPr="001E0374" w:rsidRDefault="00A6390D" w:rsidP="004A2ED2">
            <w:pPr>
              <w:pStyle w:val="western"/>
              <w:spacing w:before="0" w:beforeAutospacing="0" w:after="0" w:afterAutospacing="0"/>
              <w:contextualSpacing/>
              <w:jc w:val="center"/>
            </w:pPr>
            <w:r w:rsidRPr="001E0374">
              <w:t>-</w:t>
            </w:r>
          </w:p>
        </w:tc>
      </w:tr>
      <w:tr w:rsidR="00A6390D" w:rsidTr="008E22AF">
        <w:tc>
          <w:tcPr>
            <w:tcW w:w="851" w:type="dxa"/>
          </w:tcPr>
          <w:p w:rsidR="00A6390D" w:rsidRPr="001E0374" w:rsidRDefault="00A6390D" w:rsidP="004A2ED2">
            <w:pPr>
              <w:pStyle w:val="a9"/>
              <w:ind w:left="0"/>
              <w:contextualSpacing/>
              <w:jc w:val="center"/>
            </w:pPr>
            <w:r w:rsidRPr="001E0374">
              <w:t>5</w:t>
            </w:r>
          </w:p>
        </w:tc>
        <w:tc>
          <w:tcPr>
            <w:tcW w:w="3402" w:type="dxa"/>
          </w:tcPr>
          <w:p w:rsidR="00A6390D" w:rsidRPr="001E0374" w:rsidRDefault="00A6390D" w:rsidP="004A2ED2">
            <w:pPr>
              <w:shd w:val="clear" w:color="auto" w:fill="FFFFFF"/>
              <w:contextualSpacing/>
              <w:jc w:val="both"/>
            </w:pPr>
            <w:r w:rsidRPr="001E0374">
              <w:t>Квантовая физика</w:t>
            </w:r>
          </w:p>
        </w:tc>
        <w:tc>
          <w:tcPr>
            <w:tcW w:w="1984" w:type="dxa"/>
          </w:tcPr>
          <w:p w:rsidR="00A6390D" w:rsidRPr="001E0374" w:rsidRDefault="00A6390D" w:rsidP="004A2ED2">
            <w:pPr>
              <w:pStyle w:val="a9"/>
              <w:ind w:left="0"/>
              <w:contextualSpacing/>
              <w:jc w:val="center"/>
            </w:pPr>
            <w:r w:rsidRPr="001E0374">
              <w:t>17</w:t>
            </w:r>
          </w:p>
        </w:tc>
        <w:tc>
          <w:tcPr>
            <w:tcW w:w="1843" w:type="dxa"/>
          </w:tcPr>
          <w:p w:rsidR="00A6390D" w:rsidRPr="001E0374" w:rsidRDefault="00E75DAE" w:rsidP="004A2ED2">
            <w:pPr>
              <w:pStyle w:val="western"/>
              <w:spacing w:before="0" w:beforeAutospacing="0" w:after="0" w:afterAutospacing="0"/>
              <w:contextualSpacing/>
              <w:jc w:val="center"/>
            </w:pPr>
            <w:r w:rsidRPr="001E0374">
              <w:t>2</w:t>
            </w:r>
          </w:p>
        </w:tc>
        <w:tc>
          <w:tcPr>
            <w:tcW w:w="1843" w:type="dxa"/>
          </w:tcPr>
          <w:p w:rsidR="00A6390D" w:rsidRPr="001E0374" w:rsidRDefault="00A6390D" w:rsidP="004A2ED2">
            <w:pPr>
              <w:pStyle w:val="western"/>
              <w:spacing w:before="0" w:beforeAutospacing="0" w:after="0" w:afterAutospacing="0"/>
              <w:contextualSpacing/>
              <w:jc w:val="center"/>
            </w:pPr>
            <w:r w:rsidRPr="001E0374">
              <w:t>3</w:t>
            </w:r>
          </w:p>
        </w:tc>
      </w:tr>
      <w:tr w:rsidR="00A6390D" w:rsidTr="008E22AF">
        <w:tc>
          <w:tcPr>
            <w:tcW w:w="851" w:type="dxa"/>
          </w:tcPr>
          <w:p w:rsidR="00A6390D" w:rsidRPr="001E0374" w:rsidRDefault="00A6390D" w:rsidP="004A2ED2">
            <w:pPr>
              <w:pStyle w:val="a9"/>
              <w:ind w:left="0"/>
              <w:contextualSpacing/>
              <w:jc w:val="center"/>
            </w:pPr>
            <w:r w:rsidRPr="001E0374">
              <w:t>6</w:t>
            </w:r>
          </w:p>
        </w:tc>
        <w:tc>
          <w:tcPr>
            <w:tcW w:w="3402" w:type="dxa"/>
          </w:tcPr>
          <w:p w:rsidR="00A6390D" w:rsidRPr="001E0374" w:rsidRDefault="00A6390D" w:rsidP="004A2ED2">
            <w:pPr>
              <w:shd w:val="clear" w:color="auto" w:fill="FFFFFF"/>
              <w:contextualSpacing/>
              <w:jc w:val="both"/>
            </w:pPr>
            <w:r w:rsidRPr="001E0374">
              <w:t>Строение Вселенной</w:t>
            </w:r>
          </w:p>
        </w:tc>
        <w:tc>
          <w:tcPr>
            <w:tcW w:w="1984" w:type="dxa"/>
          </w:tcPr>
          <w:p w:rsidR="00A6390D" w:rsidRPr="001E0374" w:rsidRDefault="00A6390D" w:rsidP="004A2ED2">
            <w:pPr>
              <w:pStyle w:val="a9"/>
              <w:ind w:left="0"/>
              <w:contextualSpacing/>
              <w:jc w:val="center"/>
            </w:pPr>
            <w:r w:rsidRPr="001E0374">
              <w:t>5</w:t>
            </w:r>
          </w:p>
        </w:tc>
        <w:tc>
          <w:tcPr>
            <w:tcW w:w="1843" w:type="dxa"/>
          </w:tcPr>
          <w:p w:rsidR="00A6390D" w:rsidRPr="001E0374" w:rsidRDefault="00E75DAE" w:rsidP="004A2ED2">
            <w:pPr>
              <w:pStyle w:val="western"/>
              <w:spacing w:before="0" w:beforeAutospacing="0" w:after="0" w:afterAutospacing="0"/>
              <w:contextualSpacing/>
              <w:jc w:val="center"/>
            </w:pPr>
            <w:r w:rsidRPr="001E0374">
              <w:t>-</w:t>
            </w:r>
          </w:p>
        </w:tc>
        <w:tc>
          <w:tcPr>
            <w:tcW w:w="1843" w:type="dxa"/>
          </w:tcPr>
          <w:p w:rsidR="00A6390D" w:rsidRPr="001E0374" w:rsidRDefault="00A6390D" w:rsidP="004A2ED2">
            <w:pPr>
              <w:pStyle w:val="western"/>
              <w:spacing w:before="0" w:beforeAutospacing="0" w:after="0" w:afterAutospacing="0"/>
              <w:contextualSpacing/>
              <w:jc w:val="center"/>
            </w:pPr>
            <w:r w:rsidRPr="001E0374">
              <w:t>-</w:t>
            </w:r>
          </w:p>
        </w:tc>
      </w:tr>
      <w:tr w:rsidR="001E0374" w:rsidTr="008E22AF">
        <w:tc>
          <w:tcPr>
            <w:tcW w:w="851" w:type="dxa"/>
          </w:tcPr>
          <w:p w:rsidR="001E0374" w:rsidRPr="001E0374" w:rsidRDefault="001E0374" w:rsidP="004A2ED2">
            <w:pPr>
              <w:pStyle w:val="a9"/>
              <w:ind w:left="0"/>
              <w:contextualSpacing/>
              <w:jc w:val="center"/>
            </w:pPr>
            <w:r w:rsidRPr="001E0374">
              <w:t>7</w:t>
            </w:r>
          </w:p>
        </w:tc>
        <w:tc>
          <w:tcPr>
            <w:tcW w:w="3402" w:type="dxa"/>
          </w:tcPr>
          <w:p w:rsidR="001E0374" w:rsidRPr="001E0374" w:rsidRDefault="001E0374" w:rsidP="004A2ED2">
            <w:pPr>
              <w:shd w:val="clear" w:color="auto" w:fill="FFFFFF"/>
              <w:contextualSpacing/>
              <w:jc w:val="both"/>
            </w:pPr>
            <w:r w:rsidRPr="001E0374">
              <w:t>Повторение</w:t>
            </w:r>
          </w:p>
        </w:tc>
        <w:tc>
          <w:tcPr>
            <w:tcW w:w="1984" w:type="dxa"/>
          </w:tcPr>
          <w:p w:rsidR="001E0374" w:rsidRPr="001E0374" w:rsidRDefault="001E0374" w:rsidP="004A2ED2">
            <w:pPr>
              <w:pStyle w:val="a9"/>
              <w:ind w:left="0"/>
              <w:contextualSpacing/>
              <w:jc w:val="center"/>
            </w:pPr>
            <w:r w:rsidRPr="001E0374">
              <w:t>4</w:t>
            </w:r>
          </w:p>
        </w:tc>
        <w:tc>
          <w:tcPr>
            <w:tcW w:w="1843" w:type="dxa"/>
          </w:tcPr>
          <w:p w:rsidR="001E0374" w:rsidRPr="001E0374" w:rsidRDefault="001E0374" w:rsidP="004A2ED2">
            <w:pPr>
              <w:pStyle w:val="western"/>
              <w:spacing w:before="0" w:beforeAutospacing="0" w:after="0" w:afterAutospacing="0"/>
              <w:contextualSpacing/>
              <w:jc w:val="center"/>
            </w:pPr>
            <w:r w:rsidRPr="001E0374">
              <w:t>1</w:t>
            </w:r>
          </w:p>
        </w:tc>
        <w:tc>
          <w:tcPr>
            <w:tcW w:w="1843" w:type="dxa"/>
          </w:tcPr>
          <w:p w:rsidR="001E0374" w:rsidRPr="001E0374" w:rsidRDefault="001E0374" w:rsidP="004A2ED2">
            <w:pPr>
              <w:pStyle w:val="western"/>
              <w:spacing w:before="0" w:beforeAutospacing="0" w:after="0" w:afterAutospacing="0"/>
              <w:contextualSpacing/>
              <w:jc w:val="center"/>
            </w:pPr>
            <w:r w:rsidRPr="001E0374">
              <w:t>-</w:t>
            </w:r>
          </w:p>
        </w:tc>
      </w:tr>
      <w:tr w:rsidR="00A6390D" w:rsidTr="008E22AF">
        <w:tc>
          <w:tcPr>
            <w:tcW w:w="851" w:type="dxa"/>
          </w:tcPr>
          <w:p w:rsidR="00A6390D" w:rsidRPr="001E0374" w:rsidRDefault="001E0374" w:rsidP="004A2ED2">
            <w:pPr>
              <w:pStyle w:val="a9"/>
              <w:ind w:left="0"/>
              <w:contextualSpacing/>
              <w:jc w:val="center"/>
            </w:pPr>
            <w:r w:rsidRPr="001E0374">
              <w:t>8</w:t>
            </w:r>
          </w:p>
        </w:tc>
        <w:tc>
          <w:tcPr>
            <w:tcW w:w="3402" w:type="dxa"/>
          </w:tcPr>
          <w:p w:rsidR="00A6390D" w:rsidRPr="001E0374" w:rsidRDefault="00A6390D" w:rsidP="004A2ED2">
            <w:pPr>
              <w:shd w:val="clear" w:color="auto" w:fill="FFFFFF"/>
              <w:ind w:right="442"/>
              <w:contextualSpacing/>
              <w:jc w:val="both"/>
            </w:pPr>
            <w:r w:rsidRPr="001E0374">
              <w:rPr>
                <w:color w:val="000000"/>
                <w:spacing w:val="-3"/>
              </w:rPr>
              <w:t>Резерв</w:t>
            </w:r>
          </w:p>
        </w:tc>
        <w:tc>
          <w:tcPr>
            <w:tcW w:w="1984" w:type="dxa"/>
          </w:tcPr>
          <w:p w:rsidR="00A6390D" w:rsidRPr="001E0374" w:rsidRDefault="001E0374" w:rsidP="004A2ED2">
            <w:pPr>
              <w:pStyle w:val="a9"/>
              <w:ind w:left="0"/>
              <w:contextualSpacing/>
              <w:jc w:val="center"/>
            </w:pPr>
            <w:r w:rsidRPr="001E0374">
              <w:t>2</w:t>
            </w:r>
          </w:p>
        </w:tc>
        <w:tc>
          <w:tcPr>
            <w:tcW w:w="1843" w:type="dxa"/>
          </w:tcPr>
          <w:p w:rsidR="00A6390D" w:rsidRPr="001E0374" w:rsidRDefault="001E0374" w:rsidP="004A2ED2">
            <w:pPr>
              <w:pStyle w:val="western"/>
              <w:spacing w:before="0" w:beforeAutospacing="0" w:after="0" w:afterAutospacing="0"/>
              <w:contextualSpacing/>
              <w:jc w:val="center"/>
            </w:pPr>
            <w:r w:rsidRPr="001E0374">
              <w:t>-</w:t>
            </w:r>
          </w:p>
        </w:tc>
        <w:tc>
          <w:tcPr>
            <w:tcW w:w="1843" w:type="dxa"/>
          </w:tcPr>
          <w:p w:rsidR="00A6390D" w:rsidRPr="001E0374" w:rsidRDefault="00A6390D" w:rsidP="004A2ED2">
            <w:pPr>
              <w:pStyle w:val="western"/>
              <w:spacing w:before="0" w:beforeAutospacing="0" w:after="0" w:afterAutospacing="0"/>
              <w:contextualSpacing/>
              <w:jc w:val="center"/>
            </w:pPr>
            <w:r w:rsidRPr="001E0374">
              <w:t>-</w:t>
            </w:r>
          </w:p>
        </w:tc>
      </w:tr>
      <w:tr w:rsidR="00A6390D" w:rsidTr="008E22AF">
        <w:tc>
          <w:tcPr>
            <w:tcW w:w="4253" w:type="dxa"/>
            <w:gridSpan w:val="2"/>
          </w:tcPr>
          <w:p w:rsidR="00A6390D" w:rsidRPr="00920518" w:rsidRDefault="00A6390D" w:rsidP="004A2ED2">
            <w:pPr>
              <w:pStyle w:val="a9"/>
              <w:ind w:left="0"/>
              <w:contextualSpacing/>
              <w:rPr>
                <w:b/>
                <w:sz w:val="28"/>
                <w:szCs w:val="28"/>
              </w:rPr>
            </w:pPr>
            <w:r>
              <w:t xml:space="preserve">                      </w:t>
            </w:r>
            <w:r w:rsidRPr="00920518">
              <w:rPr>
                <w:b/>
                <w:sz w:val="28"/>
                <w:szCs w:val="28"/>
              </w:rPr>
              <w:t>ИТОГО</w:t>
            </w:r>
          </w:p>
        </w:tc>
        <w:tc>
          <w:tcPr>
            <w:tcW w:w="1984" w:type="dxa"/>
          </w:tcPr>
          <w:p w:rsidR="00A6390D" w:rsidRPr="00920518" w:rsidRDefault="00A6390D" w:rsidP="004A2ED2">
            <w:pPr>
              <w:pStyle w:val="a9"/>
              <w:ind w:left="0"/>
              <w:contextualSpacing/>
              <w:jc w:val="center"/>
              <w:rPr>
                <w:b/>
                <w:sz w:val="28"/>
                <w:szCs w:val="28"/>
              </w:rPr>
            </w:pPr>
            <w:r>
              <w:rPr>
                <w:b/>
                <w:sz w:val="28"/>
                <w:szCs w:val="28"/>
              </w:rPr>
              <w:t>68</w:t>
            </w:r>
          </w:p>
        </w:tc>
        <w:tc>
          <w:tcPr>
            <w:tcW w:w="1843" w:type="dxa"/>
          </w:tcPr>
          <w:p w:rsidR="00A6390D" w:rsidRPr="00920518" w:rsidRDefault="00E75DAE" w:rsidP="004A2ED2">
            <w:pPr>
              <w:pStyle w:val="a9"/>
              <w:ind w:left="0"/>
              <w:contextualSpacing/>
              <w:jc w:val="center"/>
              <w:rPr>
                <w:b/>
                <w:sz w:val="28"/>
                <w:szCs w:val="28"/>
              </w:rPr>
            </w:pPr>
            <w:r>
              <w:rPr>
                <w:b/>
                <w:sz w:val="28"/>
                <w:szCs w:val="28"/>
              </w:rPr>
              <w:t>6</w:t>
            </w:r>
          </w:p>
        </w:tc>
        <w:tc>
          <w:tcPr>
            <w:tcW w:w="1843" w:type="dxa"/>
          </w:tcPr>
          <w:p w:rsidR="00A6390D" w:rsidRPr="00920518" w:rsidRDefault="00A6390D" w:rsidP="004A2ED2">
            <w:pPr>
              <w:pStyle w:val="western"/>
              <w:spacing w:before="0" w:beforeAutospacing="0" w:after="0" w:afterAutospacing="0"/>
              <w:contextualSpacing/>
              <w:jc w:val="center"/>
              <w:rPr>
                <w:b/>
                <w:sz w:val="28"/>
                <w:szCs w:val="28"/>
              </w:rPr>
            </w:pPr>
            <w:r w:rsidRPr="00920518">
              <w:rPr>
                <w:b/>
                <w:sz w:val="28"/>
                <w:szCs w:val="28"/>
              </w:rPr>
              <w:t>9</w:t>
            </w:r>
          </w:p>
        </w:tc>
      </w:tr>
    </w:tbl>
    <w:p w:rsidR="00461320" w:rsidRDefault="00461320" w:rsidP="005A2754">
      <w:pPr>
        <w:jc w:val="center"/>
        <w:rPr>
          <w:b/>
          <w:sz w:val="28"/>
          <w:szCs w:val="28"/>
        </w:rPr>
      </w:pPr>
    </w:p>
    <w:p w:rsidR="00461320" w:rsidRDefault="00461320" w:rsidP="005A2754">
      <w:pPr>
        <w:jc w:val="center"/>
        <w:rPr>
          <w:b/>
          <w:sz w:val="28"/>
          <w:szCs w:val="28"/>
        </w:rPr>
      </w:pPr>
    </w:p>
    <w:p w:rsidR="00461320" w:rsidRDefault="00461320"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5A2754" w:rsidRPr="0064771F" w:rsidRDefault="005A2754" w:rsidP="005A2754">
      <w:pPr>
        <w:jc w:val="center"/>
        <w:rPr>
          <w:b/>
          <w:sz w:val="28"/>
          <w:szCs w:val="28"/>
        </w:rPr>
      </w:pPr>
      <w:r w:rsidRPr="0064771F">
        <w:rPr>
          <w:b/>
          <w:sz w:val="28"/>
          <w:szCs w:val="28"/>
        </w:rPr>
        <w:lastRenderedPageBreak/>
        <w:t>Календарно-тематическое планирование</w:t>
      </w:r>
    </w:p>
    <w:p w:rsidR="005A2754" w:rsidRDefault="005A2754" w:rsidP="005A2754"/>
    <w:tbl>
      <w:tblPr>
        <w:tblStyle w:val="a4"/>
        <w:tblW w:w="10031" w:type="dxa"/>
        <w:tblLayout w:type="fixed"/>
        <w:tblLook w:val="04A0" w:firstRow="1" w:lastRow="0" w:firstColumn="1" w:lastColumn="0" w:noHBand="0" w:noVBand="1"/>
      </w:tblPr>
      <w:tblGrid>
        <w:gridCol w:w="847"/>
        <w:gridCol w:w="1529"/>
        <w:gridCol w:w="1564"/>
        <w:gridCol w:w="4674"/>
        <w:gridCol w:w="1417"/>
      </w:tblGrid>
      <w:tr w:rsidR="008E22AF" w:rsidTr="00DF2538">
        <w:tc>
          <w:tcPr>
            <w:tcW w:w="847" w:type="dxa"/>
          </w:tcPr>
          <w:p w:rsidR="008E22AF" w:rsidRPr="004A2ED2" w:rsidRDefault="008E22AF" w:rsidP="005A2754">
            <w:pPr>
              <w:jc w:val="center"/>
              <w:rPr>
                <w:b/>
              </w:rPr>
            </w:pPr>
            <w:r w:rsidRPr="004A2ED2">
              <w:rPr>
                <w:b/>
              </w:rPr>
              <w:t>№/№</w:t>
            </w:r>
          </w:p>
        </w:tc>
        <w:tc>
          <w:tcPr>
            <w:tcW w:w="1529" w:type="dxa"/>
          </w:tcPr>
          <w:p w:rsidR="008E22AF" w:rsidRPr="004A2ED2" w:rsidRDefault="008E22AF" w:rsidP="008E22AF">
            <w:pPr>
              <w:jc w:val="center"/>
              <w:rPr>
                <w:b/>
              </w:rPr>
            </w:pPr>
            <w:r w:rsidRPr="004A2ED2">
              <w:rPr>
                <w:b/>
              </w:rPr>
              <w:t xml:space="preserve">Дата </w:t>
            </w:r>
          </w:p>
          <w:p w:rsidR="008E22AF" w:rsidRPr="004A2ED2" w:rsidRDefault="008E22AF" w:rsidP="008E22AF">
            <w:pPr>
              <w:jc w:val="center"/>
              <w:rPr>
                <w:b/>
              </w:rPr>
            </w:pPr>
            <w:r w:rsidRPr="004A2ED2">
              <w:rPr>
                <w:b/>
              </w:rPr>
              <w:t>план.</w:t>
            </w:r>
          </w:p>
        </w:tc>
        <w:tc>
          <w:tcPr>
            <w:tcW w:w="1564" w:type="dxa"/>
          </w:tcPr>
          <w:p w:rsidR="008E22AF" w:rsidRPr="004A2ED2" w:rsidRDefault="008E22AF" w:rsidP="008E22AF">
            <w:pPr>
              <w:jc w:val="center"/>
              <w:rPr>
                <w:b/>
              </w:rPr>
            </w:pPr>
            <w:r w:rsidRPr="004A2ED2">
              <w:rPr>
                <w:b/>
              </w:rPr>
              <w:t>Дата</w:t>
            </w:r>
          </w:p>
          <w:p w:rsidR="008E22AF" w:rsidRPr="004A2ED2" w:rsidRDefault="008E22AF" w:rsidP="008E22AF">
            <w:pPr>
              <w:jc w:val="center"/>
              <w:rPr>
                <w:b/>
              </w:rPr>
            </w:pPr>
            <w:r w:rsidRPr="004A2ED2">
              <w:rPr>
                <w:b/>
              </w:rPr>
              <w:t>факт.</w:t>
            </w:r>
          </w:p>
        </w:tc>
        <w:tc>
          <w:tcPr>
            <w:tcW w:w="4674" w:type="dxa"/>
          </w:tcPr>
          <w:p w:rsidR="008E22AF" w:rsidRPr="004A2ED2" w:rsidRDefault="008E22AF" w:rsidP="005A2754">
            <w:pPr>
              <w:ind w:left="567"/>
              <w:jc w:val="center"/>
              <w:rPr>
                <w:b/>
              </w:rPr>
            </w:pPr>
            <w:r w:rsidRPr="004A2ED2">
              <w:rPr>
                <w:b/>
              </w:rPr>
              <w:t>Наименования разделов/темы уроков</w:t>
            </w:r>
          </w:p>
          <w:p w:rsidR="008E22AF" w:rsidRPr="004A2ED2" w:rsidRDefault="008E22AF" w:rsidP="005A2754">
            <w:pPr>
              <w:jc w:val="center"/>
              <w:rPr>
                <w:b/>
              </w:rPr>
            </w:pPr>
          </w:p>
        </w:tc>
        <w:tc>
          <w:tcPr>
            <w:tcW w:w="1417" w:type="dxa"/>
          </w:tcPr>
          <w:p w:rsidR="008E22AF" w:rsidRPr="004A2ED2" w:rsidRDefault="008E22AF" w:rsidP="005A2754">
            <w:pPr>
              <w:jc w:val="center"/>
              <w:rPr>
                <w:b/>
              </w:rPr>
            </w:pPr>
            <w:r w:rsidRPr="004A2ED2">
              <w:rPr>
                <w:b/>
              </w:rPr>
              <w:t>Количество часов</w:t>
            </w:r>
          </w:p>
        </w:tc>
      </w:tr>
      <w:tr w:rsidR="00DF2538" w:rsidTr="001C4D83">
        <w:tc>
          <w:tcPr>
            <w:tcW w:w="10031" w:type="dxa"/>
            <w:gridSpan w:val="5"/>
          </w:tcPr>
          <w:p w:rsidR="00DF2538" w:rsidRPr="00DC78DA" w:rsidRDefault="001C4D83" w:rsidP="00DF2538">
            <w:pPr>
              <w:jc w:val="center"/>
              <w:rPr>
                <w:b/>
                <w:bCs/>
                <w:sz w:val="28"/>
                <w:szCs w:val="28"/>
              </w:rPr>
            </w:pPr>
            <w:r>
              <w:rPr>
                <w:b/>
                <w:bCs/>
                <w:sz w:val="28"/>
                <w:szCs w:val="28"/>
              </w:rPr>
              <w:t>Основы электродинамик</w:t>
            </w:r>
            <w:proofErr w:type="gramStart"/>
            <w:r>
              <w:rPr>
                <w:b/>
                <w:bCs/>
                <w:sz w:val="28"/>
                <w:szCs w:val="28"/>
              </w:rPr>
              <w:t>и</w:t>
            </w:r>
            <w:r w:rsidR="00DF2538" w:rsidRPr="00DC78DA">
              <w:rPr>
                <w:b/>
                <w:bCs/>
                <w:sz w:val="28"/>
                <w:szCs w:val="28"/>
              </w:rPr>
              <w:t>(</w:t>
            </w:r>
            <w:proofErr w:type="gramEnd"/>
            <w:r w:rsidR="00DF2538" w:rsidRPr="00DC78DA">
              <w:rPr>
                <w:b/>
                <w:bCs/>
                <w:sz w:val="28"/>
                <w:szCs w:val="28"/>
              </w:rPr>
              <w:t>продолжение) (9 часов)</w:t>
            </w:r>
          </w:p>
          <w:p w:rsidR="00DF2538" w:rsidRDefault="00DF2538" w:rsidP="00DF2538">
            <w:pPr>
              <w:jc w:val="center"/>
              <w:rPr>
                <w:b/>
                <w:bCs/>
              </w:rPr>
            </w:pPr>
            <w:r>
              <w:rPr>
                <w:b/>
                <w:bCs/>
              </w:rPr>
              <w:t>Магнитное поле (5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Вводный инструктаж по охране труда. Взаимодействие токов. Магнитное поле тока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Вектор магнитной индукции. Линии магнитной индукции</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Модуль вектора магнитной индукции. Сила Ампера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Первичный инструктаж по охране труда на рабочем месте. Лабораторная работа №1 «Измерение силы взаимодействия </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катушки с током и магнита»</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5/5</w:t>
            </w:r>
          </w:p>
        </w:tc>
        <w:tc>
          <w:tcPr>
            <w:tcW w:w="1529" w:type="dxa"/>
            <w:tcBorders>
              <w:right w:val="single" w:sz="4" w:space="0" w:color="auto"/>
            </w:tcBorders>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Borders>
              <w:left w:val="single" w:sz="4" w:space="0" w:color="auto"/>
            </w:tcBorders>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Действие магнитного поля на движущийся заряд. Сила Лоренца</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rPr>
                <w:b/>
              </w:rPr>
            </w:pPr>
            <w:r w:rsidRPr="004A2ED2">
              <w:rPr>
                <w:b/>
              </w:rPr>
              <w:t>Электромагнитная индукция (4 часа)</w:t>
            </w:r>
          </w:p>
          <w:p w:rsidR="00DF2538" w:rsidRPr="004A2ED2" w:rsidRDefault="00DF2538" w:rsidP="004A2ED2">
            <w:pPr>
              <w:contextualSpacing/>
              <w:jc w:val="center"/>
              <w:rPr>
                <w:b/>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Явление электромагнитной индукции. Магнитный поток. Направление индукционного тока. Правило Ленца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Первичный инструктаж по охране труда на рабочем месте. Лабораторная работа №2 «Исследование  явления электромагнитной индукции»</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8/3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Закон электромагнитной индукции. ЭДС индукции в движущихся проводниках. Самоиндукция. Индуктивность. Энергия магнитного поля тока. Электромагнитное поле</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9/4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Контрольная работа №1 по теме «Электромагнитная индукция»</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1C4D83" w:rsidRDefault="00DF2538" w:rsidP="004A2ED2">
            <w:pPr>
              <w:pStyle w:val="ad"/>
              <w:spacing w:line="240" w:lineRule="auto"/>
              <w:ind w:firstLine="0"/>
              <w:contextualSpacing/>
              <w:jc w:val="center"/>
              <w:rPr>
                <w:rFonts w:ascii="Times New Roman" w:hAnsi="Times New Roman" w:cs="Times New Roman"/>
                <w:b/>
                <w:sz w:val="28"/>
                <w:szCs w:val="28"/>
              </w:rPr>
            </w:pPr>
            <w:r w:rsidRPr="001C4D83">
              <w:rPr>
                <w:rFonts w:ascii="Times New Roman" w:hAnsi="Times New Roman" w:cs="Times New Roman"/>
                <w:b/>
                <w:sz w:val="28"/>
                <w:szCs w:val="28"/>
              </w:rPr>
              <w:t>Колебания и волны (15 часов)</w:t>
            </w:r>
          </w:p>
          <w:p w:rsidR="00DF2538" w:rsidRPr="004A2ED2" w:rsidRDefault="00DF2538" w:rsidP="004A2ED2">
            <w:pPr>
              <w:contextualSpacing/>
              <w:jc w:val="center"/>
            </w:pPr>
            <w:r w:rsidRPr="004A2ED2">
              <w:rPr>
                <w:b/>
              </w:rPr>
              <w:t>Механические колебания (3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10/1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 xml:space="preserve">Анализ контрольной работы и коррекция УУД. Свободные и вынужденные колебания. Условие возникновения свободных колебаний Математический и пружинный маятник. Динамика </w:t>
            </w:r>
            <w:r w:rsidRPr="004A2ED2">
              <w:rPr>
                <w:rFonts w:ascii="Times New Roman" w:hAnsi="Times New Roman" w:cs="Times New Roman"/>
                <w:sz w:val="24"/>
                <w:szCs w:val="24"/>
              </w:rPr>
              <w:lastRenderedPageBreak/>
              <w:t>колебательного движения</w:t>
            </w:r>
          </w:p>
        </w:tc>
        <w:tc>
          <w:tcPr>
            <w:tcW w:w="1417" w:type="dxa"/>
          </w:tcPr>
          <w:p w:rsidR="00DF2538" w:rsidRPr="004A2ED2" w:rsidRDefault="00DF2538" w:rsidP="004A2ED2">
            <w:pPr>
              <w:contextualSpacing/>
              <w:jc w:val="center"/>
            </w:pPr>
            <w:r w:rsidRPr="004A2ED2">
              <w:lastRenderedPageBreak/>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11/2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Первичный инструктаж по охране труда на рабочем месте. Лабораторная работа №3 «Определение ускорения свободного падения при помощи маятника»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12/3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Гармонические колебания, фаза колебаний. Превращение энергии при гармонических колебаниях. Резонанс и борьба с ним</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rPr>
                <w:b/>
              </w:rPr>
            </w:pPr>
            <w:r w:rsidRPr="004A2ED2">
              <w:rPr>
                <w:b/>
              </w:rPr>
              <w:t>Электромагнитные колебания (5 часов)</w:t>
            </w:r>
          </w:p>
          <w:p w:rsidR="00DF2538" w:rsidRPr="004A2ED2" w:rsidRDefault="00DF2538" w:rsidP="004A2ED2">
            <w:pPr>
              <w:contextualSpacing/>
              <w:jc w:val="center"/>
              <w:rPr>
                <w:b/>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13/1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Свободные колебания в колебательном контуре. Превращение энергии при электромагнитных колебаниях. Период свободных электрических колебаний. Переменный электрический ток</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14/2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Активное сопротивление. Действующее значение силы тока и напряжения. Емкость и индуктивность в цепи переменного тока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15/3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Резонанс в электрической цепи</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16/4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Генерирование электрической энергии. Трансформаторы</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17/5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Производство, передача и использование электроэнергии</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rPr>
                <w:b/>
              </w:rPr>
            </w:pPr>
            <w:r w:rsidRPr="004A2ED2">
              <w:rPr>
                <w:b/>
              </w:rPr>
              <w:t>Механические волны (3 часа)</w:t>
            </w:r>
          </w:p>
          <w:p w:rsidR="00DF2538" w:rsidRPr="004A2ED2" w:rsidRDefault="00DF2538" w:rsidP="004A2ED2">
            <w:pPr>
              <w:contextualSpacing/>
              <w:jc w:val="cente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18/1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Волновые явления. Распространения механических волн</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19/2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Длина волны. Скорость волны</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20/3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Волны в среде. Звуковые волны</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rPr>
                <w:b/>
              </w:rPr>
            </w:pPr>
            <w:r w:rsidRPr="004A2ED2">
              <w:rPr>
                <w:b/>
              </w:rPr>
              <w:t>Электромагнитные волны (4 часа)</w:t>
            </w:r>
          </w:p>
          <w:p w:rsidR="00DF2538" w:rsidRPr="004A2ED2" w:rsidRDefault="00DF2538" w:rsidP="004A2ED2">
            <w:pPr>
              <w:contextualSpacing/>
              <w:jc w:val="center"/>
              <w:rPr>
                <w:b/>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Излучение электромагнитных волн. Плотность потока электромагнитного излучения</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22/2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Изобретение радио А.С.Поповым. Принципы радиосвязи</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23/3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sz w:val="24"/>
                <w:szCs w:val="24"/>
              </w:rPr>
              <w:t xml:space="preserve">Свойства электромагнитных волн.  Распространение радиоволн. Радиолокация. Понятие о телевидении. </w:t>
            </w:r>
            <w:r w:rsidRPr="004A2ED2">
              <w:rPr>
                <w:rFonts w:ascii="Times New Roman" w:hAnsi="Times New Roman" w:cs="Times New Roman"/>
                <w:sz w:val="24"/>
                <w:szCs w:val="24"/>
              </w:rPr>
              <w:lastRenderedPageBreak/>
              <w:t>Развитие сре</w:t>
            </w:r>
            <w:proofErr w:type="gramStart"/>
            <w:r w:rsidRPr="004A2ED2">
              <w:rPr>
                <w:rFonts w:ascii="Times New Roman" w:hAnsi="Times New Roman" w:cs="Times New Roman"/>
                <w:sz w:val="24"/>
                <w:szCs w:val="24"/>
              </w:rPr>
              <w:t>дств св</w:t>
            </w:r>
            <w:proofErr w:type="gramEnd"/>
            <w:r w:rsidRPr="004A2ED2">
              <w:rPr>
                <w:rFonts w:ascii="Times New Roman" w:hAnsi="Times New Roman" w:cs="Times New Roman"/>
                <w:sz w:val="24"/>
                <w:szCs w:val="24"/>
              </w:rPr>
              <w:t>язи</w:t>
            </w:r>
          </w:p>
        </w:tc>
        <w:tc>
          <w:tcPr>
            <w:tcW w:w="1417" w:type="dxa"/>
          </w:tcPr>
          <w:p w:rsidR="00DF2538" w:rsidRPr="004A2ED2" w:rsidRDefault="00DF2538" w:rsidP="004A2ED2">
            <w:pPr>
              <w:contextualSpacing/>
              <w:jc w:val="center"/>
            </w:pPr>
            <w:r w:rsidRPr="004A2ED2">
              <w:lastRenderedPageBreak/>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24/4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rPr>
                <w:b/>
              </w:rPr>
              <w:t xml:space="preserve">  </w:t>
            </w:r>
            <w:r w:rsidRPr="004A2ED2">
              <w:t>Контрольная работа №2 «Колебания и волны»</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1C4D83" w:rsidRDefault="00DF2538" w:rsidP="004A2ED2">
            <w:pPr>
              <w:contextualSpacing/>
              <w:jc w:val="center"/>
              <w:rPr>
                <w:b/>
                <w:sz w:val="28"/>
                <w:szCs w:val="28"/>
              </w:rPr>
            </w:pPr>
            <w:r w:rsidRPr="001C4D83">
              <w:rPr>
                <w:b/>
                <w:sz w:val="28"/>
                <w:szCs w:val="28"/>
              </w:rPr>
              <w:t>Оптика (13 часов)</w:t>
            </w:r>
          </w:p>
          <w:p w:rsidR="00DF2538" w:rsidRPr="004A2ED2" w:rsidRDefault="00DF2538" w:rsidP="004A2ED2">
            <w:pPr>
              <w:contextualSpacing/>
              <w:jc w:val="center"/>
            </w:pPr>
            <w:r w:rsidRPr="004A2ED2">
              <w:rPr>
                <w:b/>
              </w:rPr>
              <w:t>Световые волны. Геометрическая и волновая оптика (11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25/1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Анализ контрольной работы и коррекция УУД. Развитие взглядов на природу света. Скорость света. Принцип Гюйгенса.</w:t>
            </w:r>
            <w:r w:rsidRPr="004A2ED2">
              <w:rPr>
                <w:rFonts w:ascii="Times New Roman" w:hAnsi="Times New Roman" w:cs="Times New Roman"/>
                <w:iCs/>
                <w:sz w:val="24"/>
                <w:szCs w:val="24"/>
              </w:rPr>
              <w:t xml:space="preserve"> Закон отражения света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26/2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bCs/>
                <w:sz w:val="24"/>
                <w:szCs w:val="24"/>
              </w:rPr>
              <w:t>Закон преломления света. Полное отражение</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27/3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color w:val="000000"/>
                <w:sz w:val="24"/>
                <w:szCs w:val="24"/>
              </w:rPr>
            </w:pPr>
            <w:r w:rsidRPr="004A2ED2">
              <w:rPr>
                <w:rFonts w:ascii="Times New Roman" w:hAnsi="Times New Roman" w:cs="Times New Roman"/>
                <w:iCs/>
                <w:sz w:val="24"/>
                <w:szCs w:val="24"/>
              </w:rPr>
              <w:t>Первичный инструктаж по охране труда на рабочем месте. Лабораторная работа №4 «Измерение показателя преломления стекла»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28/4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Cs/>
                <w:sz w:val="24"/>
                <w:szCs w:val="24"/>
              </w:rPr>
            </w:pPr>
            <w:r w:rsidRPr="004A2ED2">
              <w:rPr>
                <w:rFonts w:ascii="Times New Roman" w:hAnsi="Times New Roman" w:cs="Times New Roman"/>
                <w:sz w:val="24"/>
                <w:szCs w:val="24"/>
              </w:rPr>
              <w:t>Оптические приборы. Линзы. Формула тонкой линзы. Увеличение линзы</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29/5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iCs/>
                <w:sz w:val="24"/>
                <w:szCs w:val="24"/>
              </w:rPr>
              <w:t xml:space="preserve">Первичный инструктаж по охране труда на рабочем месте. </w:t>
            </w:r>
            <w:r w:rsidRPr="004A2ED2">
              <w:rPr>
                <w:rFonts w:ascii="Times New Roman" w:hAnsi="Times New Roman" w:cs="Times New Roman"/>
                <w:sz w:val="24"/>
                <w:szCs w:val="24"/>
              </w:rPr>
              <w:t>Лабораторная работа №5 «Определение оптической силы линзы и фокусного расстояния собирающей линзы»</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30/6</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Дисперсия света. </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31/7</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Интерференция  механических волн и света.     Применение интерференции.                     </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32/8</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Дифракция световых волн. Дифракционная решётка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33/9</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iCs/>
                <w:sz w:val="24"/>
                <w:szCs w:val="24"/>
              </w:rPr>
              <w:t xml:space="preserve">Первичный инструктаж по охране труда на рабочем месте. </w:t>
            </w:r>
            <w:r w:rsidRPr="004A2ED2">
              <w:rPr>
                <w:rFonts w:ascii="Times New Roman" w:hAnsi="Times New Roman" w:cs="Times New Roman"/>
                <w:sz w:val="24"/>
                <w:szCs w:val="24"/>
              </w:rPr>
              <w:t>Лабораторная работа №6 «Измерение длины световой волны»</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34/10</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Поляризация света. Глаз как оптическая система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35/11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Контрольная работа №3 «Световые волны»</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rPr>
                <w:b/>
              </w:rPr>
            </w:pPr>
            <w:r w:rsidRPr="004A2ED2">
              <w:rPr>
                <w:b/>
              </w:rPr>
              <w:t>Излучения и спектры (2 часа)</w:t>
            </w:r>
          </w:p>
          <w:p w:rsidR="00DF2538" w:rsidRPr="004A2ED2" w:rsidRDefault="00DF2538" w:rsidP="004A2ED2">
            <w:pPr>
              <w:contextualSpacing/>
              <w:jc w:val="cente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Анализ контрольной работы и коррекция УУД. Виды излучений. Источники света. Спектры и спектральные аппараты. Спектральный анализ</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Инфракрасное и ультрафиолетовое излучения. Рентгеновские лучи. Шкала </w:t>
            </w:r>
            <w:r w:rsidRPr="004A2ED2">
              <w:rPr>
                <w:rFonts w:ascii="Times New Roman" w:hAnsi="Times New Roman" w:cs="Times New Roman"/>
                <w:sz w:val="24"/>
                <w:szCs w:val="24"/>
              </w:rPr>
              <w:lastRenderedPageBreak/>
              <w:t>электромагнитных волн</w:t>
            </w:r>
          </w:p>
        </w:tc>
        <w:tc>
          <w:tcPr>
            <w:tcW w:w="1417" w:type="dxa"/>
          </w:tcPr>
          <w:p w:rsidR="00DF2538" w:rsidRPr="004A2ED2" w:rsidRDefault="00DF2538" w:rsidP="004A2ED2">
            <w:pPr>
              <w:contextualSpacing/>
              <w:jc w:val="center"/>
            </w:pPr>
            <w:r w:rsidRPr="004A2ED2">
              <w:lastRenderedPageBreak/>
              <w:t>1</w:t>
            </w:r>
          </w:p>
        </w:tc>
      </w:tr>
      <w:tr w:rsidR="00DF2538" w:rsidRPr="004A2ED2" w:rsidTr="001C4D83">
        <w:tc>
          <w:tcPr>
            <w:tcW w:w="10031" w:type="dxa"/>
            <w:gridSpan w:val="5"/>
          </w:tcPr>
          <w:p w:rsidR="00DF2538" w:rsidRPr="001C4D83" w:rsidRDefault="00DF2538" w:rsidP="004A2ED2">
            <w:pPr>
              <w:contextualSpacing/>
              <w:jc w:val="center"/>
              <w:rPr>
                <w:sz w:val="28"/>
                <w:szCs w:val="28"/>
              </w:rPr>
            </w:pPr>
            <w:r w:rsidRPr="001C4D83">
              <w:rPr>
                <w:b/>
                <w:sz w:val="28"/>
                <w:szCs w:val="28"/>
              </w:rPr>
              <w:lastRenderedPageBreak/>
              <w:t>Основы специальной теории относительности (3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38/1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Постулаты теории относительности.</w:t>
            </w:r>
          </w:p>
          <w:p w:rsidR="00DF2538" w:rsidRPr="004A2ED2" w:rsidRDefault="00DF2538" w:rsidP="004A2ED2">
            <w:pPr>
              <w:contextualSpacing/>
            </w:pPr>
          </w:p>
        </w:tc>
        <w:tc>
          <w:tcPr>
            <w:tcW w:w="1417" w:type="dxa"/>
          </w:tcPr>
          <w:p w:rsidR="00DF2538" w:rsidRPr="004A2ED2" w:rsidRDefault="004A2ED2"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39/2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Релятивистская динамика</w:t>
            </w:r>
          </w:p>
          <w:p w:rsidR="00DF2538" w:rsidRPr="004A2ED2" w:rsidRDefault="00DF2538" w:rsidP="004A2ED2">
            <w:pPr>
              <w:contextualSpacing/>
            </w:pPr>
          </w:p>
        </w:tc>
        <w:tc>
          <w:tcPr>
            <w:tcW w:w="1417" w:type="dxa"/>
          </w:tcPr>
          <w:p w:rsidR="00DF2538" w:rsidRPr="004A2ED2" w:rsidRDefault="004A2ED2"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40/3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Связь между массой и энергией</w:t>
            </w:r>
          </w:p>
        </w:tc>
        <w:tc>
          <w:tcPr>
            <w:tcW w:w="1417" w:type="dxa"/>
          </w:tcPr>
          <w:p w:rsidR="00DF2538" w:rsidRPr="004A2ED2" w:rsidRDefault="004A2ED2" w:rsidP="004A2ED2">
            <w:pPr>
              <w:contextualSpacing/>
              <w:jc w:val="center"/>
            </w:pPr>
            <w:r w:rsidRPr="004A2ED2">
              <w:t>1</w:t>
            </w:r>
          </w:p>
        </w:tc>
      </w:tr>
      <w:tr w:rsidR="00DF2538" w:rsidRPr="004A2ED2" w:rsidTr="001C4D83">
        <w:tc>
          <w:tcPr>
            <w:tcW w:w="10031" w:type="dxa"/>
            <w:gridSpan w:val="5"/>
          </w:tcPr>
          <w:p w:rsidR="00DF2538" w:rsidRPr="001C4D83" w:rsidRDefault="00DF2538" w:rsidP="004A2ED2">
            <w:pPr>
              <w:contextualSpacing/>
              <w:jc w:val="center"/>
              <w:rPr>
                <w:b/>
                <w:sz w:val="28"/>
                <w:szCs w:val="28"/>
              </w:rPr>
            </w:pPr>
            <w:r w:rsidRPr="001C4D83">
              <w:rPr>
                <w:b/>
                <w:sz w:val="28"/>
                <w:szCs w:val="28"/>
              </w:rPr>
              <w:t>Квантовая физика (17 часов)</w:t>
            </w:r>
          </w:p>
          <w:p w:rsidR="00DF2538" w:rsidRPr="004A2ED2" w:rsidRDefault="00DF2538" w:rsidP="004A2ED2">
            <w:pPr>
              <w:contextualSpacing/>
              <w:jc w:val="center"/>
            </w:pPr>
            <w:r w:rsidRPr="004A2ED2">
              <w:rPr>
                <w:b/>
              </w:rPr>
              <w:t>Световые кванты (5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Фотоэффект. Уравнение Эйнштейна.</w:t>
            </w:r>
          </w:p>
        </w:tc>
        <w:tc>
          <w:tcPr>
            <w:tcW w:w="1417" w:type="dxa"/>
          </w:tcPr>
          <w:p w:rsidR="00DF2538" w:rsidRPr="004A2ED2" w:rsidRDefault="004A2ED2"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42/2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iCs/>
                <w:sz w:val="24"/>
                <w:szCs w:val="24"/>
              </w:rPr>
              <w:t>Фотоны. Применение фотоэффекта.</w:t>
            </w:r>
          </w:p>
        </w:tc>
        <w:tc>
          <w:tcPr>
            <w:tcW w:w="1417" w:type="dxa"/>
          </w:tcPr>
          <w:p w:rsidR="00DF2538" w:rsidRPr="004A2ED2" w:rsidRDefault="004A2ED2"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43/3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 xml:space="preserve">Давление света. Химическое действие света. </w:t>
            </w:r>
          </w:p>
        </w:tc>
        <w:tc>
          <w:tcPr>
            <w:tcW w:w="1417" w:type="dxa"/>
          </w:tcPr>
          <w:p w:rsidR="00DF2538" w:rsidRPr="004A2ED2" w:rsidRDefault="004A2ED2"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44/4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Решение задач по теме «Световые кванты»</w:t>
            </w:r>
          </w:p>
        </w:tc>
        <w:tc>
          <w:tcPr>
            <w:tcW w:w="1417" w:type="dxa"/>
          </w:tcPr>
          <w:p w:rsidR="00DF2538" w:rsidRPr="004A2ED2" w:rsidRDefault="004A2ED2"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45/5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Контрольная работа №4 по теме «Световые кванты»</w:t>
            </w:r>
          </w:p>
        </w:tc>
        <w:tc>
          <w:tcPr>
            <w:tcW w:w="1417" w:type="dxa"/>
          </w:tcPr>
          <w:p w:rsidR="00DF2538" w:rsidRPr="004A2ED2" w:rsidRDefault="004A2ED2"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pPr>
            <w:r w:rsidRPr="004A2ED2">
              <w:rPr>
                <w:b/>
              </w:rPr>
              <w:t>Атомная физика (3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iCs/>
                <w:sz w:val="24"/>
                <w:szCs w:val="24"/>
              </w:rPr>
              <w:t xml:space="preserve">Анализ контрольной работы и коррекция УУД. Строение атома. Опыты Резерфорда. Планетарная модель атома. </w:t>
            </w:r>
            <w:r w:rsidRPr="004A2ED2">
              <w:rPr>
                <w:rFonts w:ascii="Times New Roman" w:hAnsi="Times New Roman" w:cs="Times New Roman"/>
                <w:bCs/>
                <w:sz w:val="24"/>
                <w:szCs w:val="24"/>
              </w:rPr>
              <w:t xml:space="preserve">Квантовые постулаты Бора. </w:t>
            </w:r>
            <w:r w:rsidRPr="004A2ED2">
              <w:rPr>
                <w:rFonts w:ascii="Times New Roman" w:hAnsi="Times New Roman" w:cs="Times New Roman"/>
                <w:sz w:val="24"/>
                <w:szCs w:val="24"/>
              </w:rPr>
              <w:t>Лазеры.</w:t>
            </w:r>
          </w:p>
        </w:tc>
        <w:tc>
          <w:tcPr>
            <w:tcW w:w="1417" w:type="dxa"/>
          </w:tcPr>
          <w:p w:rsidR="00DF2538" w:rsidRPr="004A2ED2" w:rsidRDefault="00DF2538" w:rsidP="004A2ED2">
            <w:pPr>
              <w:contextualSpacing/>
              <w:jc w:val="center"/>
            </w:pPr>
            <w:r w:rsidRPr="004A2ED2">
              <w:t>1</w:t>
            </w:r>
          </w:p>
        </w:tc>
      </w:tr>
      <w:tr w:rsidR="00DF2538" w:rsidRPr="004A2ED2" w:rsidTr="00DF2538">
        <w:trPr>
          <w:trHeight w:val="1581"/>
        </w:trPr>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Cs/>
                <w:sz w:val="24"/>
                <w:szCs w:val="24"/>
              </w:rPr>
            </w:pPr>
            <w:r w:rsidRPr="004A2ED2">
              <w:rPr>
                <w:rFonts w:ascii="Times New Roman" w:hAnsi="Times New Roman" w:cs="Times New Roman"/>
                <w:bCs/>
                <w:sz w:val="24"/>
                <w:szCs w:val="24"/>
              </w:rPr>
              <w:t>Первичный инструктаж по охране труда на рабочем месте. Лабораторная работа №7 « Наблюдение сплошного и линейчатого спектров»</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48/3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bCs/>
                <w:sz w:val="24"/>
                <w:szCs w:val="24"/>
              </w:rPr>
              <w:t>Первичный инструктаж по охране труда на рабочем месте. Лабораторная работа №8 « Исследование спектра водорода»</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pPr>
            <w:r w:rsidRPr="004A2ED2">
              <w:rPr>
                <w:b/>
                <w:bCs/>
              </w:rPr>
              <w:t>Физика атомного ядра (7 часов)</w:t>
            </w:r>
          </w:p>
        </w:tc>
      </w:tr>
      <w:tr w:rsidR="00DF2538" w:rsidRPr="004A2ED2" w:rsidTr="00DF2538">
        <w:trPr>
          <w:trHeight w:val="945"/>
        </w:trPr>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49/1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Методы регистрации элементарных частиц. Виды радиоактивных излучений.</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50/2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Радиоактивные превращения. Закон радиоактивного распада. Период полураспада. </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51/3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Строение атомного ядра. Энергия связи ядер. Изотопы.</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52/4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Первичный инструктаж по охране труда на рабочем месте. Лабораторная работа №9 «Определение импульса и энергии частицы при движении в магнитном поле»</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53/5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Ядерные реакции. Деление ядер урана. Цепные ядерные реакции. Ядерный реактор.</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54/6</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Термоядерные реакции. Применение ядерной энергетики. Биологическое действие радиации.</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55/7</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Контрольная работа №5 по теме «Атомная физика. Физика атомного ядра»</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pPr>
            <w:r w:rsidRPr="004A2ED2">
              <w:rPr>
                <w:b/>
              </w:rPr>
              <w:t>Элементарные частицы (2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 xml:space="preserve">Анализ контрольной работы и коррекция УУД. Физика элементарных частиц. </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Единая физическая картина мира</w:t>
            </w:r>
          </w:p>
          <w:p w:rsidR="00DF2538" w:rsidRPr="004A2ED2" w:rsidRDefault="00DF2538" w:rsidP="004A2ED2">
            <w:pPr>
              <w:contextualSpacing/>
            </w:pPr>
          </w:p>
          <w:p w:rsidR="00DF2538" w:rsidRPr="004A2ED2" w:rsidRDefault="00DF2538" w:rsidP="004A2ED2">
            <w:pPr>
              <w:contextualSpacing/>
            </w:pP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1C4D83" w:rsidRDefault="00DF2538" w:rsidP="004A2ED2">
            <w:pPr>
              <w:contextualSpacing/>
              <w:jc w:val="center"/>
              <w:rPr>
                <w:sz w:val="28"/>
                <w:szCs w:val="28"/>
              </w:rPr>
            </w:pPr>
            <w:r w:rsidRPr="001C4D83">
              <w:rPr>
                <w:b/>
                <w:sz w:val="28"/>
                <w:szCs w:val="28"/>
              </w:rPr>
              <w:t>Строение Вселенной (5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58/1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 xml:space="preserve">Строение Солнечной системы.  Система Земля-Луна. </w:t>
            </w:r>
          </w:p>
          <w:p w:rsidR="00DF2538" w:rsidRPr="004A2ED2" w:rsidRDefault="00DF2538" w:rsidP="004A2ED2">
            <w:pPr>
              <w:contextualSpacing/>
            </w:pP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59/2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Общие сведения о Солнце. Источники энергии и внутреннее строение Солнца.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60/3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Наша Галактика. Происхождение и эволюция галактик и звезд.</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61/4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Наша Галактика. Место Солнечной системы в Галактике Млечный Путь.</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62/5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Теория Большого взрыва и расширяющейся Вселенной</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pPr>
            <w:r w:rsidRPr="004A2ED2">
              <w:rPr>
                <w:b/>
              </w:rPr>
              <w:t>Повторение (4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63/1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Повторение по теме «Механические явления»</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64/2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Повторение по теме «Молекулярная физика и термодинамика»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65/3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Итоговая контрольная работа.</w:t>
            </w:r>
          </w:p>
        </w:tc>
        <w:tc>
          <w:tcPr>
            <w:tcW w:w="1417" w:type="dxa"/>
          </w:tcPr>
          <w:p w:rsidR="00DF2538" w:rsidRPr="004A2ED2" w:rsidRDefault="00DF2538" w:rsidP="004A2ED2">
            <w:pPr>
              <w:contextualSpacing/>
              <w:jc w:val="center"/>
            </w:pPr>
            <w:r w:rsidRPr="004A2ED2">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66/4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pPr>
            <w:r w:rsidRPr="004A2ED2">
              <w:t>Анализ  итоговой работы и обобщение пройденного материала.</w:t>
            </w:r>
          </w:p>
        </w:tc>
        <w:tc>
          <w:tcPr>
            <w:tcW w:w="1417" w:type="dxa"/>
          </w:tcPr>
          <w:p w:rsidR="00DF2538" w:rsidRPr="004A2ED2" w:rsidRDefault="00DF2538" w:rsidP="004A2ED2">
            <w:pPr>
              <w:contextualSpacing/>
              <w:jc w:val="center"/>
            </w:pPr>
            <w:r w:rsidRPr="004A2ED2">
              <w:t>1</w:t>
            </w:r>
          </w:p>
        </w:tc>
      </w:tr>
      <w:tr w:rsidR="00DF2538" w:rsidRPr="004A2ED2" w:rsidTr="001C4D83">
        <w:tc>
          <w:tcPr>
            <w:tcW w:w="10031" w:type="dxa"/>
            <w:gridSpan w:val="5"/>
          </w:tcPr>
          <w:p w:rsidR="00DF2538" w:rsidRPr="004A2ED2" w:rsidRDefault="00DF2538" w:rsidP="004A2ED2">
            <w:pPr>
              <w:contextualSpacing/>
              <w:jc w:val="center"/>
            </w:pPr>
            <w:r w:rsidRPr="004A2ED2">
              <w:rPr>
                <w:b/>
              </w:rPr>
              <w:t>Резерв (2 часа)</w:t>
            </w:r>
          </w:p>
        </w:tc>
      </w:tr>
    </w:tbl>
    <w:p w:rsidR="00A6390D" w:rsidRPr="004A2ED2" w:rsidRDefault="00A6390D" w:rsidP="004A2ED2">
      <w:pPr>
        <w:contextualSpacing/>
      </w:pPr>
    </w:p>
    <w:sectPr w:rsidR="00A6390D" w:rsidRPr="004A2ED2" w:rsidSect="004A2ED2">
      <w:footerReference w:type="default" r:id="rId9"/>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A4" w:rsidRDefault="000C11A4" w:rsidP="004A2ED2">
      <w:r>
        <w:separator/>
      </w:r>
    </w:p>
  </w:endnote>
  <w:endnote w:type="continuationSeparator" w:id="0">
    <w:p w:rsidR="000C11A4" w:rsidRDefault="000C11A4" w:rsidP="004A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8211"/>
      <w:docPartObj>
        <w:docPartGallery w:val="Page Numbers (Bottom of Page)"/>
        <w:docPartUnique/>
      </w:docPartObj>
    </w:sdtPr>
    <w:sdtEndPr/>
    <w:sdtContent>
      <w:p w:rsidR="001C4D83" w:rsidRDefault="000C11A4">
        <w:pPr>
          <w:pStyle w:val="af1"/>
          <w:jc w:val="right"/>
        </w:pPr>
        <w:r>
          <w:fldChar w:fldCharType="begin"/>
        </w:r>
        <w:r>
          <w:instrText xml:space="preserve"> PAGE   \* MERGEFORMAT </w:instrText>
        </w:r>
        <w:r>
          <w:fldChar w:fldCharType="separate"/>
        </w:r>
        <w:r w:rsidR="00A9468A">
          <w:rPr>
            <w:noProof/>
          </w:rPr>
          <w:t>1</w:t>
        </w:r>
        <w:r>
          <w:rPr>
            <w:noProof/>
          </w:rPr>
          <w:fldChar w:fldCharType="end"/>
        </w:r>
      </w:p>
    </w:sdtContent>
  </w:sdt>
  <w:p w:rsidR="001C4D83" w:rsidRDefault="001C4D8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A4" w:rsidRDefault="000C11A4" w:rsidP="004A2ED2">
      <w:r>
        <w:separator/>
      </w:r>
    </w:p>
  </w:footnote>
  <w:footnote w:type="continuationSeparator" w:id="0">
    <w:p w:rsidR="000C11A4" w:rsidRDefault="000C11A4" w:rsidP="004A2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4106C"/>
    <w:multiLevelType w:val="hybridMultilevel"/>
    <w:tmpl w:val="F21010B0"/>
    <w:lvl w:ilvl="0" w:tplc="81AC0A6E">
      <w:start w:val="1"/>
      <w:numFmt w:val="bullet"/>
      <w:pStyle w:val="a"/>
      <w:lvlText w:val="–"/>
      <w:lvlJc w:val="left"/>
      <w:pPr>
        <w:ind w:left="775" w:hanging="360"/>
      </w:pPr>
      <w:rPr>
        <w:rFonts w:ascii="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5C"/>
    <w:rsid w:val="000640B1"/>
    <w:rsid w:val="00081534"/>
    <w:rsid w:val="00083B8E"/>
    <w:rsid w:val="000C11A4"/>
    <w:rsid w:val="001020EF"/>
    <w:rsid w:val="00115275"/>
    <w:rsid w:val="001611CC"/>
    <w:rsid w:val="00195D0D"/>
    <w:rsid w:val="001A3BEE"/>
    <w:rsid w:val="001C4D83"/>
    <w:rsid w:val="001E0374"/>
    <w:rsid w:val="00206FD7"/>
    <w:rsid w:val="00240C6E"/>
    <w:rsid w:val="002A2D38"/>
    <w:rsid w:val="002E593F"/>
    <w:rsid w:val="003726EB"/>
    <w:rsid w:val="00376E8C"/>
    <w:rsid w:val="00380A3C"/>
    <w:rsid w:val="003B5C65"/>
    <w:rsid w:val="003D4D1B"/>
    <w:rsid w:val="004177C3"/>
    <w:rsid w:val="004317E4"/>
    <w:rsid w:val="00450A15"/>
    <w:rsid w:val="0045516C"/>
    <w:rsid w:val="00461320"/>
    <w:rsid w:val="004A2ED2"/>
    <w:rsid w:val="005250E5"/>
    <w:rsid w:val="005343CF"/>
    <w:rsid w:val="005A2754"/>
    <w:rsid w:val="005D35C2"/>
    <w:rsid w:val="00604AFD"/>
    <w:rsid w:val="00632F90"/>
    <w:rsid w:val="00643153"/>
    <w:rsid w:val="00653674"/>
    <w:rsid w:val="006610F7"/>
    <w:rsid w:val="006C2BBF"/>
    <w:rsid w:val="00715A4D"/>
    <w:rsid w:val="007508C4"/>
    <w:rsid w:val="007656A7"/>
    <w:rsid w:val="00771051"/>
    <w:rsid w:val="007B608D"/>
    <w:rsid w:val="008619D3"/>
    <w:rsid w:val="00863F6D"/>
    <w:rsid w:val="008C3F8D"/>
    <w:rsid w:val="008D5738"/>
    <w:rsid w:val="008E22AF"/>
    <w:rsid w:val="00924F91"/>
    <w:rsid w:val="009911F1"/>
    <w:rsid w:val="009C618C"/>
    <w:rsid w:val="009F66CB"/>
    <w:rsid w:val="00A6390D"/>
    <w:rsid w:val="00A9468A"/>
    <w:rsid w:val="00AA22B6"/>
    <w:rsid w:val="00AC261E"/>
    <w:rsid w:val="00AD12FD"/>
    <w:rsid w:val="00AE5FCA"/>
    <w:rsid w:val="00C20E70"/>
    <w:rsid w:val="00C7625C"/>
    <w:rsid w:val="00C81DA6"/>
    <w:rsid w:val="00D21E55"/>
    <w:rsid w:val="00D561B1"/>
    <w:rsid w:val="00DC78DA"/>
    <w:rsid w:val="00DF2538"/>
    <w:rsid w:val="00E04987"/>
    <w:rsid w:val="00E15EDA"/>
    <w:rsid w:val="00E75DAE"/>
    <w:rsid w:val="00E918F7"/>
    <w:rsid w:val="00F13F4C"/>
    <w:rsid w:val="00F3081C"/>
    <w:rsid w:val="00F30B26"/>
    <w:rsid w:val="00F375A4"/>
    <w:rsid w:val="00F4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25C"/>
    <w:pPr>
      <w:spacing w:after="0" w:line="240" w:lineRule="auto"/>
    </w:pPr>
    <w:rPr>
      <w:rFonts w:ascii="Times New Roman" w:eastAsia="Times New Roman" w:hAnsi="Times New Roman" w:cs="Times New Roman"/>
      <w:sz w:val="24"/>
      <w:szCs w:val="24"/>
      <w:lang w:eastAsia="ru-RU"/>
    </w:rPr>
  </w:style>
  <w:style w:type="paragraph" w:styleId="4">
    <w:name w:val="heading 4"/>
    <w:basedOn w:val="a0"/>
    <w:next w:val="a0"/>
    <w:link w:val="40"/>
    <w:uiPriority w:val="9"/>
    <w:qFormat/>
    <w:rsid w:val="00A6390D"/>
    <w:pPr>
      <w:keepNext/>
      <w:keepLines/>
      <w:suppressAutoHyphens/>
      <w:spacing w:line="360" w:lineRule="auto"/>
      <w:ind w:firstLine="709"/>
      <w:jc w:val="both"/>
      <w:outlineLvl w:val="3"/>
    </w:pPr>
    <w:rPr>
      <w:b/>
      <w:iCs/>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62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Style">
    <w:name w:val="Paragraph Style"/>
    <w:rsid w:val="00C7625C"/>
    <w:pPr>
      <w:autoSpaceDE w:val="0"/>
      <w:autoSpaceDN w:val="0"/>
      <w:adjustRightInd w:val="0"/>
      <w:spacing w:after="0" w:line="240" w:lineRule="auto"/>
    </w:pPr>
    <w:rPr>
      <w:rFonts w:ascii="Arial" w:hAnsi="Arial" w:cs="Arial"/>
      <w:sz w:val="24"/>
      <w:szCs w:val="24"/>
    </w:rPr>
  </w:style>
  <w:style w:type="paragraph" w:styleId="a5">
    <w:name w:val="List Paragraph"/>
    <w:basedOn w:val="a0"/>
    <w:qFormat/>
    <w:rsid w:val="00C7625C"/>
    <w:pPr>
      <w:ind w:left="720"/>
      <w:contextualSpacing/>
    </w:pPr>
  </w:style>
  <w:style w:type="paragraph" w:styleId="a6">
    <w:name w:val="Normal (Web)"/>
    <w:basedOn w:val="a0"/>
    <w:unhideWhenUsed/>
    <w:rsid w:val="00C7625C"/>
    <w:pPr>
      <w:spacing w:before="100" w:beforeAutospacing="1" w:after="100" w:afterAutospacing="1"/>
    </w:pPr>
  </w:style>
  <w:style w:type="paragraph" w:styleId="2">
    <w:name w:val="Body Text Indent 2"/>
    <w:basedOn w:val="a0"/>
    <w:link w:val="20"/>
    <w:rsid w:val="00C7625C"/>
    <w:pPr>
      <w:spacing w:line="360" w:lineRule="auto"/>
      <w:ind w:firstLine="709"/>
      <w:jc w:val="both"/>
    </w:pPr>
    <w:rPr>
      <w:sz w:val="28"/>
    </w:rPr>
  </w:style>
  <w:style w:type="character" w:customStyle="1" w:styleId="20">
    <w:name w:val="Основной текст с отступом 2 Знак"/>
    <w:basedOn w:val="a1"/>
    <w:link w:val="2"/>
    <w:rsid w:val="00C7625C"/>
    <w:rPr>
      <w:rFonts w:ascii="Times New Roman" w:eastAsia="Times New Roman" w:hAnsi="Times New Roman" w:cs="Times New Roman"/>
      <w:sz w:val="28"/>
      <w:szCs w:val="24"/>
      <w:lang w:eastAsia="ru-RU"/>
    </w:rPr>
  </w:style>
  <w:style w:type="character" w:styleId="a7">
    <w:name w:val="Strong"/>
    <w:basedOn w:val="a1"/>
    <w:qFormat/>
    <w:rsid w:val="00C7625C"/>
    <w:rPr>
      <w:b/>
      <w:bCs/>
    </w:rPr>
  </w:style>
  <w:style w:type="paragraph" w:customStyle="1" w:styleId="a">
    <w:name w:val="Перечень"/>
    <w:basedOn w:val="a0"/>
    <w:next w:val="a0"/>
    <w:link w:val="a8"/>
    <w:qFormat/>
    <w:rsid w:val="00C7625C"/>
    <w:pPr>
      <w:numPr>
        <w:numId w:val="1"/>
      </w:numPr>
      <w:suppressAutoHyphens/>
      <w:spacing w:line="360" w:lineRule="auto"/>
      <w:ind w:left="0" w:firstLine="284"/>
      <w:jc w:val="both"/>
    </w:pPr>
    <w:rPr>
      <w:rFonts w:eastAsia="Calibri"/>
      <w:sz w:val="28"/>
      <w:szCs w:val="20"/>
      <w:u w:color="000000"/>
      <w:bdr w:val="nil"/>
    </w:rPr>
  </w:style>
  <w:style w:type="character" w:customStyle="1" w:styleId="a8">
    <w:name w:val="Перечень Знак"/>
    <w:link w:val="a"/>
    <w:rsid w:val="00C7625C"/>
    <w:rPr>
      <w:rFonts w:ascii="Times New Roman" w:eastAsia="Calibri" w:hAnsi="Times New Roman" w:cs="Times New Roman"/>
      <w:sz w:val="28"/>
      <w:szCs w:val="20"/>
      <w:u w:color="000000"/>
      <w:bdr w:val="nil"/>
      <w:lang w:eastAsia="ru-RU"/>
    </w:rPr>
  </w:style>
  <w:style w:type="character" w:customStyle="1" w:styleId="dash041e0431044b0447043d044b0439char1">
    <w:name w:val="dash041e_0431_044b_0447_043d_044b_0439__char1"/>
    <w:uiPriority w:val="99"/>
    <w:rsid w:val="001A3BEE"/>
    <w:rPr>
      <w:rFonts w:ascii="Times New Roman" w:hAnsi="Times New Roman"/>
      <w:sz w:val="24"/>
      <w:u w:val="none"/>
      <w:effect w:val="none"/>
    </w:rPr>
  </w:style>
  <w:style w:type="character" w:customStyle="1" w:styleId="40">
    <w:name w:val="Заголовок 4 Знак"/>
    <w:basedOn w:val="a1"/>
    <w:link w:val="4"/>
    <w:uiPriority w:val="9"/>
    <w:rsid w:val="00A6390D"/>
    <w:rPr>
      <w:rFonts w:ascii="Times New Roman" w:eastAsia="Times New Roman" w:hAnsi="Times New Roman" w:cs="Times New Roman"/>
      <w:b/>
      <w:iCs/>
      <w:sz w:val="28"/>
    </w:rPr>
  </w:style>
  <w:style w:type="paragraph" w:styleId="a9">
    <w:name w:val="Body Text Indent"/>
    <w:basedOn w:val="a0"/>
    <w:link w:val="aa"/>
    <w:uiPriority w:val="99"/>
    <w:unhideWhenUsed/>
    <w:rsid w:val="00A6390D"/>
    <w:pPr>
      <w:spacing w:after="120"/>
      <w:ind w:left="283"/>
    </w:pPr>
  </w:style>
  <w:style w:type="character" w:customStyle="1" w:styleId="aa">
    <w:name w:val="Основной текст с отступом Знак"/>
    <w:basedOn w:val="a1"/>
    <w:link w:val="a9"/>
    <w:uiPriority w:val="99"/>
    <w:rsid w:val="00A6390D"/>
    <w:rPr>
      <w:rFonts w:ascii="Times New Roman" w:eastAsia="Times New Roman" w:hAnsi="Times New Roman" w:cs="Times New Roman"/>
      <w:sz w:val="24"/>
      <w:szCs w:val="24"/>
      <w:lang w:eastAsia="ru-RU"/>
    </w:rPr>
  </w:style>
  <w:style w:type="paragraph" w:customStyle="1" w:styleId="western">
    <w:name w:val="western"/>
    <w:basedOn w:val="a0"/>
    <w:rsid w:val="00A6390D"/>
    <w:pPr>
      <w:spacing w:before="100" w:beforeAutospacing="1" w:after="100" w:afterAutospacing="1"/>
    </w:pPr>
  </w:style>
  <w:style w:type="paragraph" w:styleId="ab">
    <w:name w:val="Body Text"/>
    <w:basedOn w:val="a0"/>
    <w:link w:val="ac"/>
    <w:uiPriority w:val="99"/>
    <w:semiHidden/>
    <w:unhideWhenUsed/>
    <w:rsid w:val="005A2754"/>
    <w:pPr>
      <w:spacing w:after="120"/>
    </w:pPr>
  </w:style>
  <w:style w:type="character" w:customStyle="1" w:styleId="ac">
    <w:name w:val="Основной текст Знак"/>
    <w:basedOn w:val="a1"/>
    <w:link w:val="ab"/>
    <w:uiPriority w:val="99"/>
    <w:semiHidden/>
    <w:rsid w:val="005A2754"/>
    <w:rPr>
      <w:rFonts w:ascii="Times New Roman" w:eastAsia="Times New Roman" w:hAnsi="Times New Roman" w:cs="Times New Roman"/>
      <w:sz w:val="24"/>
      <w:szCs w:val="24"/>
      <w:lang w:eastAsia="ru-RU"/>
    </w:rPr>
  </w:style>
  <w:style w:type="paragraph" w:styleId="ad">
    <w:name w:val="Body Text First Indent"/>
    <w:basedOn w:val="ab"/>
    <w:link w:val="ae"/>
    <w:uiPriority w:val="99"/>
    <w:unhideWhenUsed/>
    <w:rsid w:val="005A2754"/>
    <w:pPr>
      <w:spacing w:after="200" w:line="276" w:lineRule="auto"/>
      <w:ind w:firstLine="360"/>
    </w:pPr>
    <w:rPr>
      <w:rFonts w:asciiTheme="minorHAnsi" w:eastAsiaTheme="minorHAnsi" w:hAnsiTheme="minorHAnsi" w:cstheme="minorBidi"/>
      <w:sz w:val="22"/>
      <w:szCs w:val="22"/>
      <w:lang w:eastAsia="en-US"/>
    </w:rPr>
  </w:style>
  <w:style w:type="character" w:customStyle="1" w:styleId="ae">
    <w:name w:val="Красная строка Знак"/>
    <w:basedOn w:val="ac"/>
    <w:link w:val="ad"/>
    <w:uiPriority w:val="99"/>
    <w:rsid w:val="005A2754"/>
    <w:rPr>
      <w:rFonts w:ascii="Times New Roman" w:eastAsia="Times New Roman" w:hAnsi="Times New Roman" w:cs="Times New Roman"/>
      <w:sz w:val="24"/>
      <w:szCs w:val="24"/>
      <w:lang w:eastAsia="ru-RU"/>
    </w:rPr>
  </w:style>
  <w:style w:type="paragraph" w:styleId="af">
    <w:name w:val="header"/>
    <w:basedOn w:val="a0"/>
    <w:link w:val="af0"/>
    <w:uiPriority w:val="99"/>
    <w:semiHidden/>
    <w:unhideWhenUsed/>
    <w:rsid w:val="004A2ED2"/>
    <w:pPr>
      <w:tabs>
        <w:tab w:val="center" w:pos="4677"/>
        <w:tab w:val="right" w:pos="9355"/>
      </w:tabs>
    </w:pPr>
  </w:style>
  <w:style w:type="character" w:customStyle="1" w:styleId="af0">
    <w:name w:val="Верхний колонтитул Знак"/>
    <w:basedOn w:val="a1"/>
    <w:link w:val="af"/>
    <w:uiPriority w:val="99"/>
    <w:semiHidden/>
    <w:rsid w:val="004A2ED2"/>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4A2ED2"/>
    <w:pPr>
      <w:tabs>
        <w:tab w:val="center" w:pos="4677"/>
        <w:tab w:val="right" w:pos="9355"/>
      </w:tabs>
    </w:pPr>
  </w:style>
  <w:style w:type="character" w:customStyle="1" w:styleId="af2">
    <w:name w:val="Нижний колонтитул Знак"/>
    <w:basedOn w:val="a1"/>
    <w:link w:val="af1"/>
    <w:uiPriority w:val="99"/>
    <w:rsid w:val="004A2ED2"/>
    <w:rPr>
      <w:rFonts w:ascii="Times New Roman" w:eastAsia="Times New Roman" w:hAnsi="Times New Roman" w:cs="Times New Roman"/>
      <w:sz w:val="24"/>
      <w:szCs w:val="24"/>
      <w:lang w:eastAsia="ru-RU"/>
    </w:rPr>
  </w:style>
  <w:style w:type="character" w:customStyle="1" w:styleId="21">
    <w:name w:val="Основной текст (2)_"/>
    <w:basedOn w:val="a1"/>
    <w:link w:val="22"/>
    <w:rsid w:val="00D561B1"/>
    <w:rPr>
      <w:rFonts w:ascii="Arial" w:eastAsia="Arial" w:hAnsi="Arial" w:cs="Arial"/>
      <w:b/>
      <w:bCs/>
    </w:rPr>
  </w:style>
  <w:style w:type="paragraph" w:customStyle="1" w:styleId="22">
    <w:name w:val="Основной текст (2)"/>
    <w:basedOn w:val="a0"/>
    <w:link w:val="21"/>
    <w:rsid w:val="00D561B1"/>
    <w:pPr>
      <w:widowControl w:val="0"/>
      <w:spacing w:after="240"/>
      <w:jc w:val="center"/>
    </w:pPr>
    <w:rPr>
      <w:rFonts w:ascii="Arial" w:eastAsia="Arial" w:hAnsi="Arial" w:cs="Arial"/>
      <w:b/>
      <w:bCs/>
      <w:sz w:val="22"/>
      <w:szCs w:val="22"/>
      <w:lang w:eastAsia="en-US"/>
    </w:rPr>
  </w:style>
  <w:style w:type="paragraph" w:customStyle="1" w:styleId="pboth">
    <w:name w:val="pboth"/>
    <w:basedOn w:val="a0"/>
    <w:rsid w:val="00D561B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25C"/>
    <w:pPr>
      <w:spacing w:after="0" w:line="240" w:lineRule="auto"/>
    </w:pPr>
    <w:rPr>
      <w:rFonts w:ascii="Times New Roman" w:eastAsia="Times New Roman" w:hAnsi="Times New Roman" w:cs="Times New Roman"/>
      <w:sz w:val="24"/>
      <w:szCs w:val="24"/>
      <w:lang w:eastAsia="ru-RU"/>
    </w:rPr>
  </w:style>
  <w:style w:type="paragraph" w:styleId="4">
    <w:name w:val="heading 4"/>
    <w:basedOn w:val="a0"/>
    <w:next w:val="a0"/>
    <w:link w:val="40"/>
    <w:uiPriority w:val="9"/>
    <w:qFormat/>
    <w:rsid w:val="00A6390D"/>
    <w:pPr>
      <w:keepNext/>
      <w:keepLines/>
      <w:suppressAutoHyphens/>
      <w:spacing w:line="360" w:lineRule="auto"/>
      <w:ind w:firstLine="709"/>
      <w:jc w:val="both"/>
      <w:outlineLvl w:val="3"/>
    </w:pPr>
    <w:rPr>
      <w:b/>
      <w:iCs/>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62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Style">
    <w:name w:val="Paragraph Style"/>
    <w:rsid w:val="00C7625C"/>
    <w:pPr>
      <w:autoSpaceDE w:val="0"/>
      <w:autoSpaceDN w:val="0"/>
      <w:adjustRightInd w:val="0"/>
      <w:spacing w:after="0" w:line="240" w:lineRule="auto"/>
    </w:pPr>
    <w:rPr>
      <w:rFonts w:ascii="Arial" w:hAnsi="Arial" w:cs="Arial"/>
      <w:sz w:val="24"/>
      <w:szCs w:val="24"/>
    </w:rPr>
  </w:style>
  <w:style w:type="paragraph" w:styleId="a5">
    <w:name w:val="List Paragraph"/>
    <w:basedOn w:val="a0"/>
    <w:qFormat/>
    <w:rsid w:val="00C7625C"/>
    <w:pPr>
      <w:ind w:left="720"/>
      <w:contextualSpacing/>
    </w:pPr>
  </w:style>
  <w:style w:type="paragraph" w:styleId="a6">
    <w:name w:val="Normal (Web)"/>
    <w:basedOn w:val="a0"/>
    <w:unhideWhenUsed/>
    <w:rsid w:val="00C7625C"/>
    <w:pPr>
      <w:spacing w:before="100" w:beforeAutospacing="1" w:after="100" w:afterAutospacing="1"/>
    </w:pPr>
  </w:style>
  <w:style w:type="paragraph" w:styleId="2">
    <w:name w:val="Body Text Indent 2"/>
    <w:basedOn w:val="a0"/>
    <w:link w:val="20"/>
    <w:rsid w:val="00C7625C"/>
    <w:pPr>
      <w:spacing w:line="360" w:lineRule="auto"/>
      <w:ind w:firstLine="709"/>
      <w:jc w:val="both"/>
    </w:pPr>
    <w:rPr>
      <w:sz w:val="28"/>
    </w:rPr>
  </w:style>
  <w:style w:type="character" w:customStyle="1" w:styleId="20">
    <w:name w:val="Основной текст с отступом 2 Знак"/>
    <w:basedOn w:val="a1"/>
    <w:link w:val="2"/>
    <w:rsid w:val="00C7625C"/>
    <w:rPr>
      <w:rFonts w:ascii="Times New Roman" w:eastAsia="Times New Roman" w:hAnsi="Times New Roman" w:cs="Times New Roman"/>
      <w:sz w:val="28"/>
      <w:szCs w:val="24"/>
      <w:lang w:eastAsia="ru-RU"/>
    </w:rPr>
  </w:style>
  <w:style w:type="character" w:styleId="a7">
    <w:name w:val="Strong"/>
    <w:basedOn w:val="a1"/>
    <w:qFormat/>
    <w:rsid w:val="00C7625C"/>
    <w:rPr>
      <w:b/>
      <w:bCs/>
    </w:rPr>
  </w:style>
  <w:style w:type="paragraph" w:customStyle="1" w:styleId="a">
    <w:name w:val="Перечень"/>
    <w:basedOn w:val="a0"/>
    <w:next w:val="a0"/>
    <w:link w:val="a8"/>
    <w:qFormat/>
    <w:rsid w:val="00C7625C"/>
    <w:pPr>
      <w:numPr>
        <w:numId w:val="1"/>
      </w:numPr>
      <w:suppressAutoHyphens/>
      <w:spacing w:line="360" w:lineRule="auto"/>
      <w:ind w:left="0" w:firstLine="284"/>
      <w:jc w:val="both"/>
    </w:pPr>
    <w:rPr>
      <w:rFonts w:eastAsia="Calibri"/>
      <w:sz w:val="28"/>
      <w:szCs w:val="20"/>
      <w:u w:color="000000"/>
      <w:bdr w:val="nil"/>
    </w:rPr>
  </w:style>
  <w:style w:type="character" w:customStyle="1" w:styleId="a8">
    <w:name w:val="Перечень Знак"/>
    <w:link w:val="a"/>
    <w:rsid w:val="00C7625C"/>
    <w:rPr>
      <w:rFonts w:ascii="Times New Roman" w:eastAsia="Calibri" w:hAnsi="Times New Roman" w:cs="Times New Roman"/>
      <w:sz w:val="28"/>
      <w:szCs w:val="20"/>
      <w:u w:color="000000"/>
      <w:bdr w:val="nil"/>
      <w:lang w:eastAsia="ru-RU"/>
    </w:rPr>
  </w:style>
  <w:style w:type="character" w:customStyle="1" w:styleId="dash041e0431044b0447043d044b0439char1">
    <w:name w:val="dash041e_0431_044b_0447_043d_044b_0439__char1"/>
    <w:uiPriority w:val="99"/>
    <w:rsid w:val="001A3BEE"/>
    <w:rPr>
      <w:rFonts w:ascii="Times New Roman" w:hAnsi="Times New Roman"/>
      <w:sz w:val="24"/>
      <w:u w:val="none"/>
      <w:effect w:val="none"/>
    </w:rPr>
  </w:style>
  <w:style w:type="character" w:customStyle="1" w:styleId="40">
    <w:name w:val="Заголовок 4 Знак"/>
    <w:basedOn w:val="a1"/>
    <w:link w:val="4"/>
    <w:uiPriority w:val="9"/>
    <w:rsid w:val="00A6390D"/>
    <w:rPr>
      <w:rFonts w:ascii="Times New Roman" w:eastAsia="Times New Roman" w:hAnsi="Times New Roman" w:cs="Times New Roman"/>
      <w:b/>
      <w:iCs/>
      <w:sz w:val="28"/>
    </w:rPr>
  </w:style>
  <w:style w:type="paragraph" w:styleId="a9">
    <w:name w:val="Body Text Indent"/>
    <w:basedOn w:val="a0"/>
    <w:link w:val="aa"/>
    <w:uiPriority w:val="99"/>
    <w:unhideWhenUsed/>
    <w:rsid w:val="00A6390D"/>
    <w:pPr>
      <w:spacing w:after="120"/>
      <w:ind w:left="283"/>
    </w:pPr>
  </w:style>
  <w:style w:type="character" w:customStyle="1" w:styleId="aa">
    <w:name w:val="Основной текст с отступом Знак"/>
    <w:basedOn w:val="a1"/>
    <w:link w:val="a9"/>
    <w:uiPriority w:val="99"/>
    <w:rsid w:val="00A6390D"/>
    <w:rPr>
      <w:rFonts w:ascii="Times New Roman" w:eastAsia="Times New Roman" w:hAnsi="Times New Roman" w:cs="Times New Roman"/>
      <w:sz w:val="24"/>
      <w:szCs w:val="24"/>
      <w:lang w:eastAsia="ru-RU"/>
    </w:rPr>
  </w:style>
  <w:style w:type="paragraph" w:customStyle="1" w:styleId="western">
    <w:name w:val="western"/>
    <w:basedOn w:val="a0"/>
    <w:rsid w:val="00A6390D"/>
    <w:pPr>
      <w:spacing w:before="100" w:beforeAutospacing="1" w:after="100" w:afterAutospacing="1"/>
    </w:pPr>
  </w:style>
  <w:style w:type="paragraph" w:styleId="ab">
    <w:name w:val="Body Text"/>
    <w:basedOn w:val="a0"/>
    <w:link w:val="ac"/>
    <w:uiPriority w:val="99"/>
    <w:semiHidden/>
    <w:unhideWhenUsed/>
    <w:rsid w:val="005A2754"/>
    <w:pPr>
      <w:spacing w:after="120"/>
    </w:pPr>
  </w:style>
  <w:style w:type="character" w:customStyle="1" w:styleId="ac">
    <w:name w:val="Основной текст Знак"/>
    <w:basedOn w:val="a1"/>
    <w:link w:val="ab"/>
    <w:uiPriority w:val="99"/>
    <w:semiHidden/>
    <w:rsid w:val="005A2754"/>
    <w:rPr>
      <w:rFonts w:ascii="Times New Roman" w:eastAsia="Times New Roman" w:hAnsi="Times New Roman" w:cs="Times New Roman"/>
      <w:sz w:val="24"/>
      <w:szCs w:val="24"/>
      <w:lang w:eastAsia="ru-RU"/>
    </w:rPr>
  </w:style>
  <w:style w:type="paragraph" w:styleId="ad">
    <w:name w:val="Body Text First Indent"/>
    <w:basedOn w:val="ab"/>
    <w:link w:val="ae"/>
    <w:uiPriority w:val="99"/>
    <w:unhideWhenUsed/>
    <w:rsid w:val="005A2754"/>
    <w:pPr>
      <w:spacing w:after="200" w:line="276" w:lineRule="auto"/>
      <w:ind w:firstLine="360"/>
    </w:pPr>
    <w:rPr>
      <w:rFonts w:asciiTheme="minorHAnsi" w:eastAsiaTheme="minorHAnsi" w:hAnsiTheme="minorHAnsi" w:cstheme="minorBidi"/>
      <w:sz w:val="22"/>
      <w:szCs w:val="22"/>
      <w:lang w:eastAsia="en-US"/>
    </w:rPr>
  </w:style>
  <w:style w:type="character" w:customStyle="1" w:styleId="ae">
    <w:name w:val="Красная строка Знак"/>
    <w:basedOn w:val="ac"/>
    <w:link w:val="ad"/>
    <w:uiPriority w:val="99"/>
    <w:rsid w:val="005A2754"/>
    <w:rPr>
      <w:rFonts w:ascii="Times New Roman" w:eastAsia="Times New Roman" w:hAnsi="Times New Roman" w:cs="Times New Roman"/>
      <w:sz w:val="24"/>
      <w:szCs w:val="24"/>
      <w:lang w:eastAsia="ru-RU"/>
    </w:rPr>
  </w:style>
  <w:style w:type="paragraph" w:styleId="af">
    <w:name w:val="header"/>
    <w:basedOn w:val="a0"/>
    <w:link w:val="af0"/>
    <w:uiPriority w:val="99"/>
    <w:semiHidden/>
    <w:unhideWhenUsed/>
    <w:rsid w:val="004A2ED2"/>
    <w:pPr>
      <w:tabs>
        <w:tab w:val="center" w:pos="4677"/>
        <w:tab w:val="right" w:pos="9355"/>
      </w:tabs>
    </w:pPr>
  </w:style>
  <w:style w:type="character" w:customStyle="1" w:styleId="af0">
    <w:name w:val="Верхний колонтитул Знак"/>
    <w:basedOn w:val="a1"/>
    <w:link w:val="af"/>
    <w:uiPriority w:val="99"/>
    <w:semiHidden/>
    <w:rsid w:val="004A2ED2"/>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4A2ED2"/>
    <w:pPr>
      <w:tabs>
        <w:tab w:val="center" w:pos="4677"/>
        <w:tab w:val="right" w:pos="9355"/>
      </w:tabs>
    </w:pPr>
  </w:style>
  <w:style w:type="character" w:customStyle="1" w:styleId="af2">
    <w:name w:val="Нижний колонтитул Знак"/>
    <w:basedOn w:val="a1"/>
    <w:link w:val="af1"/>
    <w:uiPriority w:val="99"/>
    <w:rsid w:val="004A2ED2"/>
    <w:rPr>
      <w:rFonts w:ascii="Times New Roman" w:eastAsia="Times New Roman" w:hAnsi="Times New Roman" w:cs="Times New Roman"/>
      <w:sz w:val="24"/>
      <w:szCs w:val="24"/>
      <w:lang w:eastAsia="ru-RU"/>
    </w:rPr>
  </w:style>
  <w:style w:type="character" w:customStyle="1" w:styleId="21">
    <w:name w:val="Основной текст (2)_"/>
    <w:basedOn w:val="a1"/>
    <w:link w:val="22"/>
    <w:rsid w:val="00D561B1"/>
    <w:rPr>
      <w:rFonts w:ascii="Arial" w:eastAsia="Arial" w:hAnsi="Arial" w:cs="Arial"/>
      <w:b/>
      <w:bCs/>
    </w:rPr>
  </w:style>
  <w:style w:type="paragraph" w:customStyle="1" w:styleId="22">
    <w:name w:val="Основной текст (2)"/>
    <w:basedOn w:val="a0"/>
    <w:link w:val="21"/>
    <w:rsid w:val="00D561B1"/>
    <w:pPr>
      <w:widowControl w:val="0"/>
      <w:spacing w:after="240"/>
      <w:jc w:val="center"/>
    </w:pPr>
    <w:rPr>
      <w:rFonts w:ascii="Arial" w:eastAsia="Arial" w:hAnsi="Arial" w:cs="Arial"/>
      <w:b/>
      <w:bCs/>
      <w:sz w:val="22"/>
      <w:szCs w:val="22"/>
      <w:lang w:eastAsia="en-US"/>
    </w:rPr>
  </w:style>
  <w:style w:type="paragraph" w:customStyle="1" w:styleId="pboth">
    <w:name w:val="pboth"/>
    <w:basedOn w:val="a0"/>
    <w:rsid w:val="00D561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41BD4-1E26-4351-9609-F6E7F2AD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8152</Words>
  <Characters>46470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SAAYA</cp:lastModifiedBy>
  <cp:revision>2</cp:revision>
  <cp:lastPrinted>2018-09-05T15:09:00Z</cp:lastPrinted>
  <dcterms:created xsi:type="dcterms:W3CDTF">2023-10-03T10:28:00Z</dcterms:created>
  <dcterms:modified xsi:type="dcterms:W3CDTF">2023-10-03T10:28:00Z</dcterms:modified>
</cp:coreProperties>
</file>